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637EC" w14:textId="541C3C03" w:rsidR="00216556" w:rsidRPr="00216556" w:rsidRDefault="00216556" w:rsidP="00216556">
      <w:pPr>
        <w:spacing w:after="60" w:line="240" w:lineRule="auto"/>
        <w:ind w:firstLine="567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216556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Проект</w:t>
      </w:r>
    </w:p>
    <w:p w14:paraId="5A3732C7" w14:textId="77777777" w:rsidR="00216556" w:rsidRDefault="00216556" w:rsidP="00216556">
      <w:pPr>
        <w:spacing w:after="60" w:line="240" w:lineRule="auto"/>
        <w:ind w:firstLine="567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</w:p>
    <w:p w14:paraId="2C931618" w14:textId="77777777" w:rsidR="003772DD" w:rsidRPr="00E07259" w:rsidRDefault="003772DD" w:rsidP="00A67F0C">
      <w:pPr>
        <w:spacing w:after="6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ЗАКОН КЫРГЫЗСКОЙ РЕСПУБЛИКИ</w:t>
      </w:r>
    </w:p>
    <w:p w14:paraId="21C3610D" w14:textId="77777777" w:rsidR="003772DD" w:rsidRPr="00E07259" w:rsidRDefault="003772DD" w:rsidP="00EE712B">
      <w:pPr>
        <w:spacing w:after="6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</w:p>
    <w:p w14:paraId="5F6EEA64" w14:textId="2963B2A1" w:rsidR="003772DD" w:rsidRPr="00E07259" w:rsidRDefault="003772DD" w:rsidP="00EE712B">
      <w:pPr>
        <w:spacing w:after="6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Об уполномоченном лице по защите пр</w:t>
      </w:r>
      <w:r w:rsidR="00EE712B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 xml:space="preserve">ав, свобод и законных интересов </w:t>
      </w: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субъектов предпринимательской деятельности (Бизнес-омбудсмен)</w:t>
      </w:r>
    </w:p>
    <w:p w14:paraId="3D22E0C9" w14:textId="77777777" w:rsidR="003772DD" w:rsidRPr="00E07259" w:rsidRDefault="003772DD" w:rsidP="00A67F0C">
      <w:pPr>
        <w:spacing w:after="6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E164C6B" w14:textId="5A9D4450" w:rsidR="003772DD" w:rsidRPr="00E07259" w:rsidRDefault="00D362E5" w:rsidP="00A67F0C">
      <w:pPr>
        <w:pStyle w:val="CMSANHeading1"/>
        <w:keepNext w:val="0"/>
        <w:numPr>
          <w:ilvl w:val="0"/>
          <w:numId w:val="0"/>
        </w:numPr>
        <w:spacing w:before="0" w:after="60" w:line="240" w:lineRule="auto"/>
        <w:ind w:left="851" w:hanging="851"/>
        <w:jc w:val="center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t>Глава 1</w:t>
      </w:r>
    </w:p>
    <w:p w14:paraId="387E9710" w14:textId="239E43F1" w:rsidR="003772DD" w:rsidRPr="00E07259" w:rsidRDefault="00D362E5" w:rsidP="00A67F0C">
      <w:pPr>
        <w:pStyle w:val="CMSANHeading1"/>
        <w:keepNext w:val="0"/>
        <w:numPr>
          <w:ilvl w:val="0"/>
          <w:numId w:val="0"/>
        </w:numPr>
        <w:spacing w:before="0" w:after="60" w:line="240" w:lineRule="auto"/>
        <w:ind w:left="851" w:hanging="851"/>
        <w:jc w:val="center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t>Общие положения</w:t>
      </w:r>
    </w:p>
    <w:p w14:paraId="6B7613C1" w14:textId="77777777" w:rsidR="003772DD" w:rsidRPr="00E07259" w:rsidRDefault="003772DD" w:rsidP="00A67F0C">
      <w:pPr>
        <w:spacing w:after="6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BE0D63D" w14:textId="77777777" w:rsidR="003772DD" w:rsidRDefault="003772DD" w:rsidP="00AD2D45">
      <w:pPr>
        <w:pStyle w:val="CMSANHeading1"/>
        <w:keepNext w:val="0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caps w:val="0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t xml:space="preserve">Статья </w:t>
      </w:r>
      <w:r w:rsidRPr="00E07259">
        <w:rPr>
          <w:rFonts w:cs="Times New Roman"/>
          <w:sz w:val="24"/>
          <w:szCs w:val="24"/>
          <w:lang w:val="ru-RU" w:eastAsia="en-GB"/>
        </w:rPr>
        <w:t xml:space="preserve">1. </w:t>
      </w:r>
      <w:r w:rsidRPr="00E07259">
        <w:rPr>
          <w:rFonts w:cs="Times New Roman"/>
          <w:caps w:val="0"/>
          <w:sz w:val="24"/>
          <w:szCs w:val="24"/>
          <w:lang w:val="ru-RU" w:eastAsia="en-GB"/>
        </w:rPr>
        <w:t>Общие положения</w:t>
      </w:r>
    </w:p>
    <w:p w14:paraId="2FDAFD6C" w14:textId="77777777" w:rsidR="00ED725E" w:rsidRDefault="00ED725E" w:rsidP="00AD2D45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6B87B734" w14:textId="77777777" w:rsidR="003772DD" w:rsidRPr="00E07259" w:rsidRDefault="003772DD" w:rsidP="00AD2D45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1. Настоящий Закон определяет правовую основу деятельности уполномоченного лица по защите прав, свобод и законных интересов субъектов предпринимательской деятельности Кыргызской Республики (далее – Бизнес-омбудсмен), а также созданного для его работы института 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508C25F3" w14:textId="77777777" w:rsidR="003772DD" w:rsidRPr="00E07259" w:rsidRDefault="003772DD" w:rsidP="00AD2D45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2B98B006" w14:textId="77777777" w:rsidR="003772DD" w:rsidRPr="00E07259" w:rsidRDefault="003772DD" w:rsidP="00AD2D45">
      <w:pPr>
        <w:pStyle w:val="CMSANHeading1"/>
        <w:keepNext w:val="0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caps w:val="0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t xml:space="preserve">Статья </w:t>
      </w:r>
      <w:r w:rsidRPr="00E07259">
        <w:rPr>
          <w:rFonts w:cs="Times New Roman"/>
          <w:sz w:val="24"/>
          <w:szCs w:val="24"/>
          <w:lang w:val="ru-RU" w:eastAsia="en-GB"/>
        </w:rPr>
        <w:t xml:space="preserve">2. </w:t>
      </w:r>
      <w:r w:rsidRPr="00E07259">
        <w:rPr>
          <w:rFonts w:cs="Times New Roman"/>
          <w:caps w:val="0"/>
          <w:sz w:val="24"/>
          <w:szCs w:val="24"/>
          <w:lang w:val="ru-RU" w:eastAsia="en-GB"/>
        </w:rPr>
        <w:t>Основные понятия</w:t>
      </w:r>
    </w:p>
    <w:p w14:paraId="7F38EB1A" w14:textId="77777777" w:rsidR="00ED725E" w:rsidRDefault="00ED725E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1BA59A5E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1. В настоящем Законе используются следующие основные понятия:</w:t>
      </w:r>
    </w:p>
    <w:p w14:paraId="3B1FC6DD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Бизнес-омбудсмен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уполномоченное лицо, наделенное полномочиями по защите прав, свобод и законных интересов субъектов предпринимательской деятельности и возглавляющее институт Бизнес-омбудсмена, и осуществляющее свою деятельность в соответствии с настоящим Законом, а также Регламентом работы и уставом института Бизнес-омбудсмена (далее - Устав);</w:t>
      </w:r>
    </w:p>
    <w:p w14:paraId="4D1CE766" w14:textId="061CA607" w:rsidR="003772DD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международные партнеры по развитию</w:t>
      </w:r>
      <w:r w:rsidR="00925FC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международные институты, оказывающие содействие Кыргызской Республике в решении экономи</w:t>
      </w:r>
      <w:r w:rsidR="00925FC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ческих, социальных и иных задач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68E60919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бизнес-ассоциации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объединения коммерческих организаций, созданные в целях координации предпринимательской деятельности членов объединения, а также представления и защиты общих имущественных интересов;</w:t>
      </w:r>
    </w:p>
    <w:p w14:paraId="5BF7E424" w14:textId="1F594C63" w:rsidR="003772DD" w:rsidRPr="00E07259" w:rsidRDefault="00FC0259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н</w:t>
      </w:r>
      <w:r w:rsidR="003772DD"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аблюдательный совет</w:t>
      </w:r>
      <w:r w:rsidR="003772DD"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коллегиальный высший орган управления института Бизнес-омбудсмена, образованный группой сторон для целей осуществления надзора за деятельностью института Бизнес-омбудсмена, соблюдения требований настоящего Закона и иных применимых норм, в том числе наделенный функциями планирования и разработки стратегии деятельности института Бизнес-омбудсмена;</w:t>
      </w:r>
    </w:p>
    <w:p w14:paraId="4FF80DAC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shd w:val="clear" w:color="auto" w:fill="FFFFFF"/>
          <w:lang w:val="ru-RU"/>
        </w:rPr>
        <w:t xml:space="preserve">субъекты предпринимательской деятельности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 xml:space="preserve">–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физические лица (граждане Кыргызской Республики; лица без гражданства; лица, имеющие двойное гражданство; иностранные граждане), а также юридические лица, зарегистрированные в соответствии с законодательством Кыргызской Республики, или юридические лица, зарегистрированные по законодательству иностранного государства, вне зависимости от их организационно-правовых форм и форм собственности, осуществляющие на свой риск и под свою имущественную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ответственность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запрещенную законодательством деятельность с целью извлечения прибыли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;</w:t>
      </w:r>
    </w:p>
    <w:p w14:paraId="7A315C18" w14:textId="7C085818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нарушения прав субъектов предпринимательской деятельности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любое действие (в том числе решение, административный акт) или же бездействие государственных органов, органов местного самоуправления и предприятий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государственного сектора, а также их должностных лиц, которое нарушает права, </w:t>
      </w:r>
      <w:r w:rsidR="007B008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свободы и законные интересы субъектов предпринимательской деятельности;</w:t>
      </w:r>
    </w:p>
    <w:p w14:paraId="52A6F20A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акты реагирования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правовые средства реагирования Бизнес-омбудсмена на выявленные им нарушения прав, свобод и законных интересов субъектов предпринимательской деятельности, направляемые в государственные органы, органы местного самоуправления, предприятия государственного сектора, их должностным лицам. К актам реагирования относятся рекомендации и представления;</w:t>
      </w:r>
    </w:p>
    <w:p w14:paraId="69A04412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рекомендация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 - акт реагирования Бизнес-омбудсмена, содержащий предложения по устранению выявленных по итогам деятельности Бизнес-омбудсмена нарушений прав и законных интересов субъектов предпринимательской деятельности;</w:t>
      </w:r>
    </w:p>
    <w:p w14:paraId="44604998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представление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 - акт реагирования Бизнес-омбудсмена о дальнейшем или дополнительном рассмотрении дела и определении шагов, направленных на устранение выявленных нарушений и предотвращение их в будущем, в том числе о возбуждении дисциплинарного производства или производства по делам о нарушениях в отношении соответствующих должностных лиц и служащих;</w:t>
      </w:r>
    </w:p>
    <w:p w14:paraId="3CF42B01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государственный орган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 - орган, учрежденный на постоянной основе в соответствии с Конституцией и иными нормативными правовыми актами Кыргызской Республики, уполномоченный осуществлять функции государственной власти, принимать обязательные для исполнения решения и обеспечивать их реализацию, финансируемый из республиканского бюджета;</w:t>
      </w:r>
    </w:p>
    <w:p w14:paraId="7E229695" w14:textId="6E95765B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орган местного самоуправления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 - представительные, исполнительные органы, обеспечивающие решение вопросов местного значения в соответствии с </w:t>
      </w:r>
      <w:r w:rsidR="00EF62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Законом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Кыргызской Республики </w:t>
      </w:r>
      <w:r w:rsidR="00EF62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«О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местном самоуправлении</w:t>
      </w:r>
      <w:r w:rsidR="00EF622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»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0FF7CE70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предприятия государственного сектора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 - государственные и муниципальные предприятия Кыргызской Республики, государственные и муниципальные учреждения Кыргызской Республики (в том числе выполняющие функции, не связанные с осуществлением функции государственной власти или местного самоуправления, включая учреждения здравоохранения, образования, информационные, статистические, консультационные, по выдаче кредитов), а также хозяйственные общества и иные юридические лица Кыргызской Республики, в которых доля участия государства или муниципального образования превышает 50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процентов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или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которые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силу иных обстоятельств находятся под контролем государства или муниципального образования Кыргызской Республики;</w:t>
      </w:r>
    </w:p>
    <w:p w14:paraId="30B75F5A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должностное лицо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административно-хозяйственные, контрольно-ревизионные функции в государственных органах, органах местного самоуправления и предприятиях государственного сектора; </w:t>
      </w:r>
    </w:p>
    <w:p w14:paraId="05D1D02C" w14:textId="4DC07744" w:rsidR="003772DD" w:rsidRPr="00E07259" w:rsidRDefault="00FC0259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с</w:t>
      </w:r>
      <w:r w:rsidR="003772DD"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екретариат - </w:t>
      </w:r>
      <w:r w:rsidR="003772DD"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рабочий аппарат института Бизнес-омбудсмена, оказывающий содействие реализации функций и задач, а также осуществляющий организационно-техническое обеспечение работы института Бизнес-омбудсмена, включающий заместителей Бизнес-омбудсмена, специалистов и административный персонал Института;</w:t>
      </w:r>
    </w:p>
    <w:p w14:paraId="5D2BDE9B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специалисты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– работники Секретариата, которые непосредственно рассматривают жалобы субъектов предпринимательской деятельности;</w:t>
      </w:r>
    </w:p>
    <w:p w14:paraId="7707CA1B" w14:textId="4D72DA75" w:rsidR="003772DD" w:rsidRPr="00E07259" w:rsidRDefault="00FC0259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р</w:t>
      </w:r>
      <w:r w:rsidR="003772DD" w:rsidRPr="00E0725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егламент работы</w:t>
      </w:r>
      <w:r w:rsidR="003772DD"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– документ института Бизнес-омбудсмена, утверждаемый Наблюдательным советом и определяющий порядок представления, принятия и рассмотрения жалоб от субъектов предпринимательской деятельности, а также порядок коммуникации между субъектами предпринимательской деятельности и </w:t>
      </w:r>
      <w:proofErr w:type="gramStart"/>
      <w:r w:rsidR="003772DD"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Бизнес-омбудсменом</w:t>
      </w:r>
      <w:proofErr w:type="gramEnd"/>
      <w:r w:rsidR="003772DD"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00E159EF" w14:textId="77777777" w:rsidR="003772DD" w:rsidRPr="00E07259" w:rsidRDefault="003772DD" w:rsidP="00AD2D45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6043DD7F" w14:textId="77777777" w:rsidR="003772DD" w:rsidRPr="00E07259" w:rsidRDefault="003772DD" w:rsidP="00AD2D45">
      <w:pPr>
        <w:pStyle w:val="CMSANHeading1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caps w:val="0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lastRenderedPageBreak/>
        <w:t>Статья 3. Правовое регулирование института Бизнес-омбудсмена</w:t>
      </w:r>
    </w:p>
    <w:p w14:paraId="00EFC1CA" w14:textId="77777777" w:rsidR="00ED725E" w:rsidRDefault="00ED725E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26952968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1. В своей деятельности институт Бизнес-омбудсмена руководствуется Конституцией и другими нормативными правовыми актами Кыргызской Республики, а также вступившими в установленном законом порядке в силу международными договорами, участницей которых является Кыргызская Республика, настоящим Законом, Регламентом работы и Уставом.</w:t>
      </w:r>
    </w:p>
    <w:p w14:paraId="436238AC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2. Настоящий Закон не применяется к гражданско-правовым отношениям и иным частным отношениям Бизнес-омбудсмена, его заместителей и работников института Бизнес-омбудсмена, не связанным непосредственно с выполнением ими своих служебных обязанностей. </w:t>
      </w:r>
    </w:p>
    <w:p w14:paraId="2A24F9AC" w14:textId="77777777" w:rsidR="003772DD" w:rsidRPr="00E07259" w:rsidRDefault="003772DD" w:rsidP="00AD2D45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678B177F" w14:textId="77777777" w:rsidR="003772DD" w:rsidRPr="00E07259" w:rsidRDefault="003772DD" w:rsidP="00AD2D45">
      <w:pPr>
        <w:pStyle w:val="CMSANHeading1"/>
        <w:keepNext w:val="0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caps w:val="0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t>Статья 4. Цель деятельности института Бизнес-омбудсмена</w:t>
      </w:r>
    </w:p>
    <w:p w14:paraId="08EA0680" w14:textId="77777777" w:rsidR="00ED725E" w:rsidRDefault="00ED725E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</w:p>
    <w:p w14:paraId="5E113F12" w14:textId="77777777" w:rsidR="003772DD" w:rsidRPr="00E07259" w:rsidRDefault="003772DD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t>1. Целями деятельности института Бизнес-омбудсмена являются:</w:t>
      </w:r>
    </w:p>
    <w:p w14:paraId="56AD90DF" w14:textId="77777777" w:rsidR="003772DD" w:rsidRPr="00E07259" w:rsidRDefault="003772DD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/>
        </w:rPr>
      </w:pPr>
      <w:r w:rsidRPr="00E07259">
        <w:rPr>
          <w:lang w:val="ru-RU"/>
        </w:rPr>
        <w:t>- содействие субъектам предпринимательской деятельности с целью защиты их нарушенных прав, свобод и законных интересов, а также предотвращение нарушений прав, свобод и законных интересов субъектов предпринимательской деятельности;</w:t>
      </w:r>
    </w:p>
    <w:p w14:paraId="5B9B941A" w14:textId="77777777" w:rsidR="003772DD" w:rsidRPr="00E07259" w:rsidRDefault="003772DD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/>
        </w:rPr>
      </w:pPr>
      <w:r w:rsidRPr="00E07259">
        <w:rPr>
          <w:lang w:val="ru-RU"/>
        </w:rPr>
        <w:t xml:space="preserve">- содействие прозрачности деятельности государственных органов, органов местного самоуправления и предприятий государственного сектора с целью предотвращения коррупционных деяний и других нарушений прав, свобод и законных интересов субъектов предпринимательской деятельности. </w:t>
      </w:r>
    </w:p>
    <w:p w14:paraId="7A8D8228" w14:textId="77777777" w:rsidR="003772DD" w:rsidRPr="00E07259" w:rsidRDefault="003772DD" w:rsidP="00AD2D45">
      <w:pPr>
        <w:pStyle w:val="af4"/>
        <w:tabs>
          <w:tab w:val="left" w:pos="851"/>
        </w:tabs>
        <w:spacing w:after="60" w:line="240" w:lineRule="auto"/>
        <w:ind w:firstLine="709"/>
        <w:rPr>
          <w:lang w:val="ru-RU" w:eastAsia="en-GB"/>
        </w:rPr>
      </w:pPr>
    </w:p>
    <w:p w14:paraId="21C73B22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5. Основные принципы деятельности института Бизнес-омбудсмена</w:t>
      </w:r>
    </w:p>
    <w:p w14:paraId="1508251C" w14:textId="77777777" w:rsidR="00ED725E" w:rsidRDefault="00ED725E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733451E7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1. Принципами деятельности института Бизнес-омбудсмена являются:</w:t>
      </w:r>
    </w:p>
    <w:p w14:paraId="393700DB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E07259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val="ru-RU"/>
        </w:rPr>
        <w:t>верховенство права и законность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0E28A7CE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уважение и соблюдение прав и свобод человека и гражданина;</w:t>
      </w:r>
    </w:p>
    <w:p w14:paraId="48BA3FEF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беспристрастность и справедливость;</w:t>
      </w:r>
    </w:p>
    <w:p w14:paraId="2C339336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независимость;</w:t>
      </w:r>
    </w:p>
    <w:p w14:paraId="51A33ADC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политическая нейтральность;</w:t>
      </w:r>
    </w:p>
    <w:p w14:paraId="7E15E542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открытость и прозрачность;</w:t>
      </w:r>
    </w:p>
    <w:p w14:paraId="2908FEED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bookmarkStart w:id="0" w:name="_Hlk17711629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взаимодействие со всеми сторонами;</w:t>
      </w:r>
    </w:p>
    <w:p w14:paraId="59289DF1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безвозмездность рассмотрения жалоб. </w:t>
      </w:r>
    </w:p>
    <w:bookmarkEnd w:id="0"/>
    <w:p w14:paraId="06400A36" w14:textId="77777777" w:rsidR="003772DD" w:rsidRPr="00E07259" w:rsidRDefault="003772DD" w:rsidP="00AD2D45">
      <w:pPr>
        <w:pStyle w:val="CMSANHeading2"/>
        <w:keepNext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</w:p>
    <w:p w14:paraId="61D45D0E" w14:textId="77777777" w:rsidR="003772DD" w:rsidRPr="00E07259" w:rsidRDefault="003772DD" w:rsidP="00AD2D45">
      <w:pPr>
        <w:pStyle w:val="CMSANHeading2"/>
        <w:keepNext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sz w:val="24"/>
          <w:szCs w:val="24"/>
          <w:lang w:val="ru-RU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 xml:space="preserve">Статья 6. Основные задачи института </w:t>
      </w:r>
      <w:r w:rsidRPr="00E07259">
        <w:rPr>
          <w:rFonts w:cs="Times New Roman"/>
          <w:b/>
          <w:sz w:val="24"/>
          <w:szCs w:val="24"/>
          <w:lang w:val="ru-RU"/>
        </w:rPr>
        <w:t>Бизнес-омбудсмена</w:t>
      </w:r>
    </w:p>
    <w:p w14:paraId="74846285" w14:textId="77777777" w:rsidR="00ED725E" w:rsidRDefault="00ED725E" w:rsidP="00AD2D45">
      <w:pPr>
        <w:keepNext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B02DF11" w14:textId="77777777" w:rsidR="003772DD" w:rsidRPr="00E07259" w:rsidRDefault="003772DD" w:rsidP="00AD2D45">
      <w:pPr>
        <w:keepNext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1. Основными задачами института Бизнес-омбудсмена являются:</w:t>
      </w:r>
    </w:p>
    <w:p w14:paraId="2834681E" w14:textId="77777777" w:rsidR="003772DD" w:rsidRPr="00E07259" w:rsidRDefault="003772DD" w:rsidP="00AD2D45">
      <w:pPr>
        <w:pStyle w:val="af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принятие и рассмотрение в соответствии с настоящим Законом и Регламентом работы жалоб от субъектов предпринимательской деятельности на нарушения прав субъектов предпринимательской деятельности и направление актов реагирования;</w:t>
      </w:r>
    </w:p>
    <w:p w14:paraId="7D8B11AC" w14:textId="77777777" w:rsidR="003772DD" w:rsidRPr="00E07259" w:rsidRDefault="003772DD" w:rsidP="00AD2D45">
      <w:pPr>
        <w:pStyle w:val="af5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направление соответствующим государственным органам, органам местного самоуправления, предприятиям государственного сектора рекомендаций по обеспечению формирования и реализации государственной политики в сфере предпринимательской деятельности, с целью ее усовершенствования и улучшения условий осуществления предпринимательской деятельности, предотвращения коррупционных действий и/или других нарушений прав и/или законных интересов субъектов предпринимательской деятельности;</w:t>
      </w:r>
    </w:p>
    <w:p w14:paraId="5B31FE53" w14:textId="77777777" w:rsidR="003772DD" w:rsidRPr="00E07259" w:rsidRDefault="003772DD" w:rsidP="00AD2D45">
      <w:pPr>
        <w:pStyle w:val="af5"/>
        <w:numPr>
          <w:ilvl w:val="0"/>
          <w:numId w:val="4"/>
        </w:numPr>
        <w:tabs>
          <w:tab w:val="left" w:pos="993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представление государственным органам, органам местного самоуправления, предприятиям государственного сектора рекомендаций о совершенствовании или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оптимизации процедур и способов реализации своих полномочий, предпринимательской или иной деятельности.</w:t>
      </w:r>
    </w:p>
    <w:p w14:paraId="51D35570" w14:textId="77777777" w:rsidR="005252C0" w:rsidRPr="00216556" w:rsidRDefault="005252C0" w:rsidP="00AD2D45">
      <w:pPr>
        <w:spacing w:after="6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3C576E68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7. Функции института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Бизнес-омбудсмена</w:t>
      </w:r>
    </w:p>
    <w:p w14:paraId="15C48B7B" w14:textId="77777777" w:rsidR="00ED725E" w:rsidRDefault="00ED725E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013364BA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1. В соответствии с возложенными в соответствии с настоящим Законом задачами институт Бизнес-омбудсмена выполняет следующие функции:  </w:t>
      </w:r>
    </w:p>
    <w:p w14:paraId="2BABD7FD" w14:textId="77777777" w:rsidR="003772DD" w:rsidRPr="00E07259" w:rsidRDefault="003772DD" w:rsidP="00AD2D45">
      <w:pPr>
        <w:pStyle w:val="af5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рассматривает жалобы субъектов предпринимательской деятельности на нарушения прав субъектов предпринимательской деятельности в соответствии настоящим Законом и в соответствии с критериями и порядком, предусмотренными в Регламенте работы;</w:t>
      </w:r>
    </w:p>
    <w:p w14:paraId="7A89C306" w14:textId="77777777" w:rsidR="003772DD" w:rsidRPr="00E07259" w:rsidRDefault="003772DD" w:rsidP="00AD2D45">
      <w:pPr>
        <w:pStyle w:val="af5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представляет акты реагирования Бизнес-омбудсмена, а также обращается с запросами в государственные органы, органы местного самоуправления, предприятия государственного сектора; </w:t>
      </w:r>
    </w:p>
    <w:p w14:paraId="120BB8C7" w14:textId="77777777" w:rsidR="003772DD" w:rsidRPr="00E07259" w:rsidRDefault="003772DD" w:rsidP="00AD2D45">
      <w:pPr>
        <w:pStyle w:val="af5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осуществляет сбор, обработку и систематизирует информацию по рассматриваемым жалобам субъектов предпринимательской деятельности, включая информацию с ограниченным доступом согласно требованиям Регламента работы;</w:t>
      </w:r>
    </w:p>
    <w:p w14:paraId="66BC6243" w14:textId="77777777" w:rsidR="003772DD" w:rsidRPr="00E07259" w:rsidRDefault="003772DD" w:rsidP="00AD2D45">
      <w:pPr>
        <w:pStyle w:val="af5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опубликовывает в средствах массовой информации и на официальном сайте института Бизнес-омбудсмена периодические отчеты о своей деятельности, в том числе результаты рассмотрения жалоб субъектов предпринимательской деятельности при условии обезличивания информации, касающейся личности субъектов предпринимательской деятельности (за исключением случаев, когда такие субъекты давали согласие на раскрытие их личности в отчетах);</w:t>
      </w:r>
    </w:p>
    <w:p w14:paraId="6412987A" w14:textId="77777777" w:rsidR="003772DD" w:rsidRPr="00E07259" w:rsidRDefault="003772DD" w:rsidP="00AD2D45">
      <w:pPr>
        <w:pStyle w:val="af5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направляет в Правительство Кыргызской Республики (далее – Правительство),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Жогорку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Кенеш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Кыргызской Республики (далее –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Жогорку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Кенеш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) и Президенту Кыргызской Республики (далее – Президент) предложения о внесении изменений в законодательство, затрагивающие права, свободы и законные интересы субъектов предпринимательской деятельности;</w:t>
      </w:r>
    </w:p>
    <w:p w14:paraId="38706EFD" w14:textId="77777777" w:rsidR="003772DD" w:rsidRPr="00E07259" w:rsidRDefault="003772DD" w:rsidP="00AD2D45">
      <w:pPr>
        <w:pStyle w:val="af5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заключает меморандумы о взаимодействии с Правительством, другими государственными органами, органами местного самоуправления и предприятиями государственного сектора для выполнения возложенных на Бизнес-омбудсмена задач;</w:t>
      </w:r>
    </w:p>
    <w:p w14:paraId="4C5EC49D" w14:textId="77777777" w:rsidR="003772DD" w:rsidRPr="00E07259" w:rsidRDefault="003772DD" w:rsidP="00AD2D45">
      <w:pPr>
        <w:pStyle w:val="af5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представляет регулярные отчеты о своей деятельности Наблюдательному совету в соответствии с Законом, уставом и Регламентом работы;</w:t>
      </w:r>
    </w:p>
    <w:p w14:paraId="6AA999AB" w14:textId="77777777" w:rsidR="003772DD" w:rsidRPr="00E07259" w:rsidRDefault="003772DD" w:rsidP="00AD2D45">
      <w:pPr>
        <w:pStyle w:val="af5"/>
        <w:numPr>
          <w:ilvl w:val="0"/>
          <w:numId w:val="5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выполняет другие функции, предусмотренные настоящим Законом, Уставом и Регламентом работы.</w:t>
      </w:r>
    </w:p>
    <w:p w14:paraId="07791EC6" w14:textId="77777777" w:rsidR="003772DD" w:rsidRPr="00E07259" w:rsidRDefault="003772DD" w:rsidP="00AD2D45">
      <w:pPr>
        <w:tabs>
          <w:tab w:val="left" w:pos="993"/>
          <w:tab w:val="left" w:pos="2127"/>
        </w:tabs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4C9E49C0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8. Статус института Бизнес-омбудсмена</w:t>
      </w:r>
    </w:p>
    <w:p w14:paraId="3027B2FE" w14:textId="77777777" w:rsidR="00ED725E" w:rsidRDefault="00ED725E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6F8030F3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1.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 и работники института Бизнес-омбудсмена не являются государственными или муниципальными служащими и осуществляют свою деятельность независимо от государственных органов, органов местного самоуправления, предприятий государственного сектора и их должностных лиц, не подчиняются и не подотчетны им. Вмешательство в их деятельность, равно как и воздействие на их деятельность, либо воспрепятствование ей в любой форме запрещается.</w:t>
      </w:r>
      <w:proofErr w:type="gramEnd"/>
    </w:p>
    <w:p w14:paraId="23E2D131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2. Институт Бизнес-омбудсмена не является государственным органом или органом местного самоуправления, государственным или муниципальным предприятием, учреждением или организацией, не подчиняется им и их должностным лицам и не подотчетен им. Вмешательство в его деятельность, равно как и воздействие на его деятельность, либо воспрепятствование ей в любой форме запрещается.</w:t>
      </w:r>
    </w:p>
    <w:p w14:paraId="4F800277" w14:textId="2524D9A0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lastRenderedPageBreak/>
        <w:t xml:space="preserve">3. Институт Бизнес-омбудсмена ведет свою деятельность в одной из форм некоммерческой организации, зарегистрированной в Кыргызской Республике и </w:t>
      </w:r>
      <w:r w:rsidR="00AD2D45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действующей согласно законодательству Кыргызской Республики.</w:t>
      </w:r>
    </w:p>
    <w:p w14:paraId="338183C1" w14:textId="77777777" w:rsidR="005252C0" w:rsidRPr="00216556" w:rsidRDefault="005252C0" w:rsidP="00A67F0C">
      <w:pPr>
        <w:spacing w:after="6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</w:p>
    <w:p w14:paraId="70FC28BF" w14:textId="06EE01B1" w:rsidR="003772DD" w:rsidRPr="00E07259" w:rsidRDefault="00D362E5" w:rsidP="00A67F0C">
      <w:pPr>
        <w:spacing w:after="6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Глава 2</w:t>
      </w:r>
    </w:p>
    <w:p w14:paraId="14B428A4" w14:textId="32CC72D6" w:rsidR="003772DD" w:rsidRPr="00E07259" w:rsidRDefault="00D362E5" w:rsidP="00A67F0C">
      <w:pPr>
        <w:spacing w:after="6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Права и обязанности института бизнес-омбудсмена</w:t>
      </w:r>
    </w:p>
    <w:p w14:paraId="5E87DBCA" w14:textId="77777777" w:rsidR="003772DD" w:rsidRPr="00E07259" w:rsidRDefault="003772DD" w:rsidP="00A67F0C">
      <w:pPr>
        <w:spacing w:after="60" w:line="240" w:lineRule="auto"/>
        <w:ind w:firstLine="567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</w:p>
    <w:p w14:paraId="1D07C7C6" w14:textId="77777777" w:rsidR="003772DD" w:rsidRPr="00E07259" w:rsidRDefault="003772DD" w:rsidP="00AD2D45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9. Права института Бизнес-омбудсмена</w:t>
      </w:r>
    </w:p>
    <w:p w14:paraId="7E0A94C9" w14:textId="77777777" w:rsidR="00ED725E" w:rsidRDefault="00ED725E" w:rsidP="00AD2D4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4E87C647" w14:textId="77777777" w:rsidR="003772DD" w:rsidRPr="00E07259" w:rsidRDefault="003772DD" w:rsidP="00AD2D45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1. Институт Бизнес-омбудсмена имеет право и уполномочен:</w:t>
      </w:r>
    </w:p>
    <w:p w14:paraId="49CE7958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направлять запросы и получать своевременно (а именно, в срок до 15 рабочих дней), а при соответствующем указании Бизнес-омбудсмена – в срочном порядке (в срок до 5 рабочих дней) от государственных органов, органов местного самоуправления, предприятий государственного сектора и субъектов предпринимательской деятельности, в том числе путем проведения личных собеседований (устных объяснений) с соответствующими должностными лицами, информацию, документы и другие материалы и сведения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необходимые или полезные для рассмотрения жалоб и решения вопросов, касающихся дел, которые рассматриваются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Бизнес-омбудсменом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1111FFDC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направлять государственным органам, органам местного самоуправления, предприятиям государственного сектора, их должностным лицам информацию о случаях и возможных правовых последствиях в случае нарушения прав, свобод и/или законных интересов субъектов предпринимательской деятельности. В случае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если у Бизнес-омбудсмена есть основания полагать, что такие нарушения имеют место, направлять рекомендации и представления в государственные органы, органы местного самоуправления, предприятия государственного сектора, их должностным лицам;</w:t>
      </w:r>
    </w:p>
    <w:p w14:paraId="7A915B0F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получать своевременно (а именно, в срок до 15 рабочих дней), а при соответствующем указании Бизнес-омбудсмена – в срочном порядке (в срок до 5 рабочих дней) от государственных органов, органов местного самоуправления, предприятий государственного сектора ответы (в письменной форме), с детальным разъяснением о ходе рассмотрения и принятых мерах по решению вопросов, отраженных в рекомендациях и представлениях Бизнес-омбудсмена;</w:t>
      </w:r>
      <w:proofErr w:type="gramEnd"/>
    </w:p>
    <w:p w14:paraId="355F3ADF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привлекать должностных лиц государственных органов, органов местного самоуправления, предприятий государственного сектора, объединений граждан, предприятий, учреждений и организаций, независимо от формы собственности, к рассмотрению вопросов, относящихся к полномочиям Бизнес-омбудсмена, в порядке, указанном в Регламенте работы;</w:t>
      </w:r>
    </w:p>
    <w:p w14:paraId="2162508F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встречаться в приоритетном порядке с Президентом,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Торага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Жогорку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Кенеша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Премьер-министром Кыргызской Республики (далее – Премьер-министр), Генеральным прокурором Кыргызской Республики (далее – Генеральный прокурор), руководителями государственных органов, органов местного самоуправления и предприятий государственного сектора;</w:t>
      </w:r>
    </w:p>
    <w:p w14:paraId="53B945BB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направлять в Правительство,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Жогорку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Кенеш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Президенту, в том числе в рамках личных встреч, предложения относительно кандидатур экспертов для формирования рабочих групп с целью подготовки проектов нормативных правовых актов по вопросам улучшения условий ведения предпринимательской деятельности и борьбы с коррупцией;</w:t>
      </w:r>
    </w:p>
    <w:p w14:paraId="05B4F13A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направлять в Правительство,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Жогорку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Кенеш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Президенту, в том числе в рамках личных встреч, предложения и рекомендации относительно путей устранения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системных причин нарушения прав, свобод и законных интересов субъектов предпринимательской деятельности;</w:t>
      </w:r>
    </w:p>
    <w:p w14:paraId="0996ECD4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ежеквартально встречаться с Премьер-министром для обсуждения наиболее актуальных проблем предпринимательской деятельности системного характера;</w:t>
      </w:r>
    </w:p>
    <w:p w14:paraId="7E0841AD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в установленном законодательством Кыргызской Республики порядке участвовать в заседаниях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Жогорку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Кенеша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Правительства, министерств и ведомств, профильных комитетов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Жогорку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Кенеша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Совета по развитию бизнеса и инвестициям при Правительстве Кыргызской Республики и вносить свои предложения; </w:t>
      </w:r>
    </w:p>
    <w:p w14:paraId="1DCC80B0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участвовать в рабочих группах по внесению изменений и дополнений в нормативные правовые акты по вопросам улучшения условий ведения предпринимательской деятельности и борьбы с коррупцией;</w:t>
      </w:r>
    </w:p>
    <w:p w14:paraId="497196B6" w14:textId="2BFA5BAF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 учетом требований законод</w:t>
      </w:r>
      <w:r w:rsidR="00925FC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ательства Кыргызской Республики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участвовать в заседаниях судебных органов всех инстанций при рассмотрении вопросов, касающихся жалоб, которые рассматривались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Бизнес-омбудсменом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25AF957E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обнародовать информацию о случаях совершения коррупционных деяний и/или других нарушений со стороны государственных органов, органов местного самоуправления, предприятий государственного сектора, выявленных в ходе деятельности Бизнес-омбудсмена, в том числе в форме ежегодных отчетов, включая информацию о жалобах, которые рассматривались Бизнес-омбудсменом, выводах Бизнес-омбудсмена относительно жалоб, и, в случае необходимости, информацию о реагировании соответствующих государственных и муниципальных структур по вопросам рассмотрения жалобы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а также о выполнении направленных рекомендаций и представлений;</w:t>
      </w:r>
    </w:p>
    <w:p w14:paraId="5C06C04A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обнародовать информацию о взаимодействии с Правительством, другими государственными органами, органами местного самоуправления, предприятиями государственного сектора, а также об участии Бизнес-омбудсмена в подготовке проектов нормативных правовых актов и других инициативах, целью которых является улучшение условий ведения предпринимательской деятельности и/или борьба с коррупцией;</w:t>
      </w:r>
    </w:p>
    <w:p w14:paraId="0A0BB599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 собственной инициативе рассматривать и анализировать проекты законодательных актов на соответствие принципам упрощения порядка ведения предпринимательской деятельности, сокращения вмешательства со стороны государственных органов в экономическую деятельность, устранение правовых, административных, экономических и организационных препятствий для осуществления предпринимательской деятельности, а также разрабатывать законодательные акты, направленные на реализацию таких принципов;</w:t>
      </w:r>
    </w:p>
    <w:p w14:paraId="7E425278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обращаться в государственные органы, органы местного самоуправления, к их должностным лицам, которые в случаях и в порядке, предусмотренных Конституцией и законодательством Кыргызской Республики, имеют право отменить или приостановить соответствующие акты, с требованием отмены или приостановления действия актов указанных органов, препятствующих развитию предпринимательской деятельности или принимаемых с нарушением требований законодательства;</w:t>
      </w:r>
    </w:p>
    <w:p w14:paraId="5162C605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привлекать на контрактной основе экспертов, ученых, специалистов, компании, в том числе иностранные, для выполнения возложенных на институт Бизнес-омбудсмена задач, в частности для проведения исследований;</w:t>
      </w:r>
    </w:p>
    <w:p w14:paraId="5553948B" w14:textId="77777777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bookmarkStart w:id="1" w:name="_Hlk17712090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иметь доступ в здания государственных органов, органов местного самоуправления, предприятий государственного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сектора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целях исполнения возложенных данным Положением задач и полномочий, при предъявлении служебного удостоверения (паспорта; документа, удостоверяющего личность); </w:t>
      </w:r>
    </w:p>
    <w:bookmarkEnd w:id="1"/>
    <w:p w14:paraId="3C44BE6E" w14:textId="77777777" w:rsidR="001C3E1A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участвовать при осуществлении мер государственного надзора (контроля), </w:t>
      </w:r>
    </w:p>
    <w:p w14:paraId="02767377" w14:textId="344A4C11" w:rsidR="003772DD" w:rsidRPr="001C3E1A" w:rsidRDefault="003772DD" w:rsidP="00AD2D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1C3E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инициированных</w:t>
      </w:r>
      <w:proofErr w:type="gramEnd"/>
      <w:r w:rsidRPr="001C3E1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согласно запросу института Бизнес-омбудсмена, в том числе в сфере налогообложения и таможенного регулирования, за исключением контроля, осуществляемого при проведении оперативно-розыскной деятельности и досудебного производства;</w:t>
      </w:r>
      <w:bookmarkStart w:id="2" w:name="_GoBack"/>
      <w:bookmarkEnd w:id="2"/>
    </w:p>
    <w:p w14:paraId="15383CFA" w14:textId="270B5319" w:rsidR="003772DD" w:rsidRPr="00E07259" w:rsidRDefault="003772DD" w:rsidP="00AD2D45">
      <w:pPr>
        <w:pStyle w:val="af5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иные полномочия, предусмотренные настоящим Законом, уставом или предоставленные согласно решениям Наблюдательного совета, не противоречащие законодательству Кыргызской Республики</w:t>
      </w:r>
      <w:r w:rsidR="00F600C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298804C3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Бизнес-омбудсмен уполномочен без доверенности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представлять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институт Бизнес-омбудсмена и осуществлять все его права и полномочия, предоставленные институту Бизнес-омбудсмена настоящим Законом и иными нормативно-правовыми актами Кыргызской Республики, а также осуществлять права, указанные в части 3 статьи 9 настоящего Закона.</w:t>
      </w:r>
    </w:p>
    <w:p w14:paraId="622B7153" w14:textId="77777777" w:rsidR="003772DD" w:rsidRPr="00E07259" w:rsidRDefault="003772DD" w:rsidP="00AD2D45">
      <w:pPr>
        <w:pStyle w:val="af5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3. Бизнес-омбудсмен имеет право и уполномочен:</w:t>
      </w:r>
    </w:p>
    <w:p w14:paraId="37A757BE" w14:textId="77777777" w:rsidR="003772DD" w:rsidRPr="00E07259" w:rsidRDefault="003772DD" w:rsidP="00AD2D45">
      <w:pPr>
        <w:pStyle w:val="af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возглавлять институт Бизнес-омбудсмена и представлять стратегию и приоритетные направления деятельности института Бизнес-омбудсмен на рассмотрение Наблюдательному совету в соответствии с Уставом и настоящим Законом;</w:t>
      </w:r>
    </w:p>
    <w:p w14:paraId="29DDDEA7" w14:textId="77777777" w:rsidR="003772DD" w:rsidRPr="00E07259" w:rsidRDefault="003772DD" w:rsidP="00AD2D45">
      <w:pPr>
        <w:pStyle w:val="af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 решения по выполнению задач и функций института Бизнес-омбудсмен согласно настоящему Закону, Уставу и Регламенту работы;</w:t>
      </w:r>
    </w:p>
    <w:p w14:paraId="3FB38336" w14:textId="77777777" w:rsidR="003772DD" w:rsidRPr="00E07259" w:rsidRDefault="003772DD" w:rsidP="00AD2D45">
      <w:pPr>
        <w:pStyle w:val="af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представлять институт Бизнес-омбудсмена в отношениях с Наблюдательным советом и третьими лицами;</w:t>
      </w:r>
    </w:p>
    <w:p w14:paraId="64BD8096" w14:textId="77777777" w:rsidR="003772DD" w:rsidRPr="00E07259" w:rsidRDefault="003772DD" w:rsidP="00AD2D45">
      <w:pPr>
        <w:pStyle w:val="af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отчитываться перед Наблюдательным советом о деятельности института Бизнес-омбудсмена в соответствии с настоящим Законом, Уставом и Регламентом работы;</w:t>
      </w:r>
    </w:p>
    <w:p w14:paraId="54FAEFC1" w14:textId="77777777" w:rsidR="003772DD" w:rsidRPr="00E07259" w:rsidRDefault="003772DD" w:rsidP="00AD2D45">
      <w:pPr>
        <w:pStyle w:val="af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принимать решения о принятии к рассмотрению поданных жалоб в соответствии с Регламентом работы;</w:t>
      </w:r>
    </w:p>
    <w:p w14:paraId="39CCA338" w14:textId="77777777" w:rsidR="003772DD" w:rsidRPr="00E07259" w:rsidRDefault="003772DD" w:rsidP="00AD2D45">
      <w:pPr>
        <w:pStyle w:val="af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осуществлять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контроль за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работой своих заместителей и Секретариата;</w:t>
      </w:r>
    </w:p>
    <w:p w14:paraId="7A9E6897" w14:textId="77777777" w:rsidR="003772DD" w:rsidRPr="00E07259" w:rsidRDefault="003772DD" w:rsidP="00AD2D45">
      <w:pPr>
        <w:pStyle w:val="af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осуществлять иные полномочия, предусмотренные Уставом, Регламентом работы и законодательством Кыргызской Республики.</w:t>
      </w:r>
    </w:p>
    <w:p w14:paraId="2A1F7379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4.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Полномочия заместителей Бизнес-омбудсмена и специалистов определяются Регламентом работы и уставом института Бизнес-омбудсмена.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 имеет право передавать свои полномочия своим заместителям или иным сотрудникам Секретариата без права дальнейшего делегирования или передоверия.</w:t>
      </w:r>
    </w:p>
    <w:p w14:paraId="139DC44C" w14:textId="77777777" w:rsidR="003772DD" w:rsidRPr="00E07259" w:rsidRDefault="003772DD" w:rsidP="00AD2D45">
      <w:pPr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6805B32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>Статья 10. Обязанности института Бизнес-омбудсмен</w:t>
      </w:r>
    </w:p>
    <w:p w14:paraId="76FACD0A" w14:textId="77777777" w:rsidR="00ED725E" w:rsidRDefault="00ED725E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253760DC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1. Бизнес-омбудсмен, его заместители и специалисты института Бизнес-омбудсмена обязаны:</w:t>
      </w:r>
    </w:p>
    <w:p w14:paraId="588BADA3" w14:textId="77777777" w:rsidR="003772DD" w:rsidRPr="00E07259" w:rsidRDefault="003772DD" w:rsidP="00AD2D45">
      <w:pPr>
        <w:pStyle w:val="af5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соблюдать Конституцию и законодательство Кыргызской Республики;</w:t>
      </w:r>
    </w:p>
    <w:p w14:paraId="01913EA1" w14:textId="77777777" w:rsidR="003772DD" w:rsidRPr="00E07259" w:rsidRDefault="003772DD" w:rsidP="00AD2D45">
      <w:pPr>
        <w:pStyle w:val="af5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добросовестно и профессионально выполнять возложенные на них обязанности и придерживаться самых высоких стандартов этического поведения;</w:t>
      </w:r>
    </w:p>
    <w:p w14:paraId="3C1C55FE" w14:textId="77777777" w:rsidR="003772DD" w:rsidRPr="00E07259" w:rsidRDefault="003772DD" w:rsidP="00AD2D45">
      <w:pPr>
        <w:pStyle w:val="af5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обеспечивать соблюдение правового режима информации с ограниченным доступом, установленного законодательством Кыргызской Республики;</w:t>
      </w:r>
    </w:p>
    <w:p w14:paraId="261BD142" w14:textId="77777777" w:rsidR="003772DD" w:rsidRPr="00E07259" w:rsidRDefault="003772DD" w:rsidP="00AD2D45">
      <w:pPr>
        <w:pStyle w:val="af5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предотвращать возникновение фактического конфликта интересов и немедленно устранять любой потенциальный конфликт интересов с их стороны;</w:t>
      </w:r>
    </w:p>
    <w:p w14:paraId="1437AA12" w14:textId="77777777" w:rsidR="003772DD" w:rsidRPr="00E07259" w:rsidRDefault="003772DD" w:rsidP="00AD2D45">
      <w:pPr>
        <w:pStyle w:val="af5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постоянно повышать уровень своей профессиональной компетентности;</w:t>
      </w:r>
    </w:p>
    <w:p w14:paraId="368426E4" w14:textId="77777777" w:rsidR="003772DD" w:rsidRPr="00E07259" w:rsidRDefault="003772DD" w:rsidP="00AD2D45">
      <w:pPr>
        <w:pStyle w:val="af5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иные обязанности, предусмотренные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Уставом и Регламентом работы. </w:t>
      </w:r>
    </w:p>
    <w:p w14:paraId="06D4D512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 xml:space="preserve">2. Бизнес-омбудсмен, его заместители, а также сотрудники Секретариата несут ответственность за незаконный сбор, получение, хранение, использование и распространение информации с ограниченным доступом, полученной в связи с их </w:t>
      </w:r>
      <w:r w:rsidRPr="00E07259">
        <w:rPr>
          <w:rFonts w:cs="Times New Roman"/>
          <w:sz w:val="24"/>
          <w:szCs w:val="24"/>
          <w:lang w:val="ru-RU" w:eastAsia="en-GB"/>
        </w:rPr>
        <w:lastRenderedPageBreak/>
        <w:t xml:space="preserve">работой в институте Бизнес-омбудсмена, с учетом установленного порядка, за исключением случаев, предусмотренных законодательством. </w:t>
      </w:r>
    </w:p>
    <w:p w14:paraId="2DFEB7A8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 xml:space="preserve">3. Бизнес-омбудсмен подотчетен Наблюдательному совету. Заместители Бизнес-омбудсмена и иные сотрудники института Бизнес-омбудсмена подотчетны </w:t>
      </w:r>
      <w:proofErr w:type="gramStart"/>
      <w:r w:rsidRPr="00E07259">
        <w:rPr>
          <w:rFonts w:cs="Times New Roman"/>
          <w:sz w:val="24"/>
          <w:szCs w:val="24"/>
          <w:lang w:val="ru-RU" w:eastAsia="en-GB"/>
        </w:rPr>
        <w:t>Бизнес-омбудсмену</w:t>
      </w:r>
      <w:proofErr w:type="gramEnd"/>
      <w:r w:rsidRPr="00E07259">
        <w:rPr>
          <w:rFonts w:cs="Times New Roman"/>
          <w:sz w:val="24"/>
          <w:szCs w:val="24"/>
          <w:lang w:val="ru-RU" w:eastAsia="en-GB"/>
        </w:rPr>
        <w:t>.</w:t>
      </w:r>
    </w:p>
    <w:p w14:paraId="1FD870A4" w14:textId="71ACB26A" w:rsidR="003772DD" w:rsidRPr="00925FC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4. Бизнес-омбудсмен должен представить годовой отчет Института в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Жогорку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</w:t>
      </w:r>
      <w:proofErr w:type="spell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Кенеш</w:t>
      </w:r>
      <w:proofErr w:type="spell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для ознакомления в течение одного месяца после его утве</w:t>
      </w:r>
      <w:r w:rsidR="00925FC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рждения Наблюдательным советом.</w:t>
      </w:r>
    </w:p>
    <w:p w14:paraId="4D65F76E" w14:textId="77777777" w:rsidR="003772DD" w:rsidRPr="00E07259" w:rsidRDefault="003772DD" w:rsidP="00A67F0C">
      <w:pPr>
        <w:spacing w:after="60" w:line="240" w:lineRule="auto"/>
        <w:ind w:firstLine="567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5BD2051C" w14:textId="02B32D16" w:rsidR="003772DD" w:rsidRPr="00E07259" w:rsidRDefault="00D362E5" w:rsidP="00A67F0C">
      <w:pPr>
        <w:pStyle w:val="CMSANHeading1"/>
        <w:numPr>
          <w:ilvl w:val="0"/>
          <w:numId w:val="0"/>
        </w:numPr>
        <w:spacing w:before="0" w:after="60" w:line="240" w:lineRule="auto"/>
        <w:ind w:left="851" w:hanging="851"/>
        <w:jc w:val="center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t>Глава 3</w:t>
      </w:r>
    </w:p>
    <w:p w14:paraId="231AEE52" w14:textId="1105B7F1" w:rsidR="003772DD" w:rsidRPr="00E07259" w:rsidRDefault="00D362E5" w:rsidP="00A67F0C">
      <w:pPr>
        <w:spacing w:after="6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Организация деятельности института бизнес-омбудсмена. Наблюдательный совет</w:t>
      </w:r>
    </w:p>
    <w:p w14:paraId="5B358FE3" w14:textId="77777777" w:rsidR="003772DD" w:rsidRPr="00E07259" w:rsidRDefault="003772DD" w:rsidP="00A67F0C">
      <w:pPr>
        <w:spacing w:after="60" w:line="240" w:lineRule="auto"/>
        <w:ind w:firstLine="567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30DDD7F9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11. Состав и структура института Бизнес-омбудсмена</w:t>
      </w:r>
    </w:p>
    <w:p w14:paraId="0E98F9BD" w14:textId="77777777" w:rsidR="00ED725E" w:rsidRDefault="00ED725E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</w:p>
    <w:p w14:paraId="49B3437F" w14:textId="77777777" w:rsidR="003772DD" w:rsidRPr="00E07259" w:rsidRDefault="003772DD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t xml:space="preserve">1. Институт Бизнес-омбудсмена состоит </w:t>
      </w:r>
      <w:proofErr w:type="gramStart"/>
      <w:r w:rsidRPr="00E07259">
        <w:rPr>
          <w:lang w:val="ru-RU" w:eastAsia="en-GB"/>
        </w:rPr>
        <w:t>из</w:t>
      </w:r>
      <w:proofErr w:type="gramEnd"/>
      <w:r w:rsidRPr="00E07259">
        <w:rPr>
          <w:lang w:val="ru-RU" w:eastAsia="en-GB"/>
        </w:rPr>
        <w:t>:</w:t>
      </w:r>
    </w:p>
    <w:p w14:paraId="7D314962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Наблюдательного совета и</w:t>
      </w:r>
    </w:p>
    <w:p w14:paraId="66D9242B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Бизнес-омбудсмена,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возглавляющего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Секретариат. </w:t>
      </w:r>
    </w:p>
    <w:p w14:paraId="334D714B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Территориальные представительства института Бизнес-омбудсмена могут быть образованы в соответствии с требованиями, указанными в настоящем Законе и Уставе. </w:t>
      </w:r>
    </w:p>
    <w:p w14:paraId="3D0024C3" w14:textId="77777777" w:rsidR="003772DD" w:rsidRPr="00E07259" w:rsidRDefault="003772DD" w:rsidP="00AD2D45">
      <w:pPr>
        <w:spacing w:after="6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</w:p>
    <w:p w14:paraId="498F1080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12. Порядок образования и полномочия Наблюдательного совета</w:t>
      </w:r>
    </w:p>
    <w:p w14:paraId="1DB179F1" w14:textId="77777777" w:rsidR="00ED725E" w:rsidRDefault="00ED725E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1078D92B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1. Высшим коллегиальным органом управления института Бизнес-омбудсмена является Наблюдательный совет.</w:t>
      </w:r>
    </w:p>
    <w:p w14:paraId="072FF1DC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2. Наблюдательный совет состоит из уполномоченных представителей группы сторон, а именно:</w:t>
      </w:r>
    </w:p>
    <w:p w14:paraId="555E30FB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Сторона 1: Правительство Кыргызской Республики;</w:t>
      </w:r>
    </w:p>
    <w:p w14:paraId="1989DF88" w14:textId="77777777" w:rsidR="003772DD" w:rsidRPr="00E07259" w:rsidRDefault="003772DD" w:rsidP="00AD2D45">
      <w:pPr>
        <w:spacing w:after="0" w:line="240" w:lineRule="auto"/>
        <w:ind w:firstLine="709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Сторона 2: международные партнеры по развитию; и</w:t>
      </w:r>
    </w:p>
    <w:p w14:paraId="59512FC8" w14:textId="77777777" w:rsidR="003772DD" w:rsidRPr="00E07259" w:rsidRDefault="003772DD" w:rsidP="00AD2D45">
      <w:pPr>
        <w:spacing w:after="0" w:line="240" w:lineRule="auto"/>
        <w:ind w:firstLine="709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Сторона 3: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бизнес-ассоциации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.</w:t>
      </w:r>
    </w:p>
    <w:p w14:paraId="1AA30185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 Состав Стороны 1 определяет Правительство. Назначение и отзыв представителя Правительства в Наблюдательный совет осуществляются распоряжением Правительства. Представителем Правительства является руководитель уполномоченного органа Кыргызской Республики в сфере экономики или его заместитель.</w:t>
      </w:r>
      <w:r w:rsidRPr="00E07259" w:rsidDel="00212D1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14:paraId="7A7E1A70" w14:textId="77777777" w:rsidR="003772DD" w:rsidRPr="00E07259" w:rsidRDefault="003772DD" w:rsidP="00AD2D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4. Состав Стороны 2 определяется по результатам консультаций, проводимых между Европейским банком реконструкции и развития и иными международными партнерами по развитию.</w:t>
      </w:r>
    </w:p>
    <w:p w14:paraId="52C933B2" w14:textId="77777777" w:rsidR="003772DD" w:rsidRPr="00E07259" w:rsidRDefault="003772DD" w:rsidP="00AD2D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5. В состав Стороны 3 на постоянной основе входят 5 бизнес-ассоциаций, </w:t>
      </w:r>
      <w:proofErr w:type="gramStart"/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имеющих</w:t>
      </w:r>
      <w:proofErr w:type="gramEnd"/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:</w:t>
      </w:r>
    </w:p>
    <w:p w14:paraId="0BD11AFE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наибольший охват субъектов предпринимательской деятельности в Кыргызской Республике;</w:t>
      </w:r>
    </w:p>
    <w:p w14:paraId="70054841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наибольший объем налоговых отчислений, осуществляемых членами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бизнес-ассоциации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15B1D87B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не менее 50 членов, осуществляющих оплату членских взносов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бизнес-ассоциации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62CAABB1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срок функционирования</w:t>
      </w:r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не менее 5 лет на момент формирования Стороны 3.</w:t>
      </w:r>
    </w:p>
    <w:p w14:paraId="14298A4F" w14:textId="77777777" w:rsidR="003772DD" w:rsidRPr="00E07259" w:rsidRDefault="003772DD" w:rsidP="00AD2D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6. Также в состав Стороны 3 могут входить на ежегодной ротационной основе 2 </w:t>
      </w:r>
      <w:proofErr w:type="gramStart"/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бизнес-ассоциации</w:t>
      </w:r>
      <w:proofErr w:type="gramEnd"/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не отвечающие вышеуказанным критериям, из числа бизнес-ассоциаций, которые изъявят желание войти в состав Стороны 3.</w:t>
      </w:r>
    </w:p>
    <w:p w14:paraId="18ABA67C" w14:textId="77777777" w:rsidR="003772DD" w:rsidRPr="00E07259" w:rsidRDefault="003772DD" w:rsidP="00AD2D4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lastRenderedPageBreak/>
        <w:t xml:space="preserve">7. В состав Сторон 2 и 3 (за исключением </w:t>
      </w:r>
      <w:proofErr w:type="gramStart"/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бизнес-ассоциаций</w:t>
      </w:r>
      <w:proofErr w:type="gramEnd"/>
      <w:r w:rsidRPr="00E072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, входящих в состав Стороны 3 на ротационной основе) могут входить новые члены, если все стороны дадут согласие на их вступление в группу сторон.</w:t>
      </w:r>
    </w:p>
    <w:p w14:paraId="0C1E95DA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8. Решение Наблюдательного совета принимается путем голосования сторон. Каждая Сторона в Наблюдательном совете имеет один голос. </w:t>
      </w:r>
    </w:p>
    <w:p w14:paraId="0C678585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9. Решение Наблюдательного совета относительно избрания и освобождения от должности Бизнес-омбудсмена и каждого из его заместителей, а также создания территориальных представительств и внесение изменений в Устав принимается единогласно всеми тремя сторонами и направляется в Правительство для утверждения распоряжением Правительства. Решения по остальным вопросам принимаются согласно Уставу. </w:t>
      </w:r>
    </w:p>
    <w:p w14:paraId="7A79F111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10. Наблюдательный совет собирается не реже чем один раз в квартал, а также по мере необходимости, по инициативе одной из сторон.</w:t>
      </w:r>
    </w:p>
    <w:p w14:paraId="33220A65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11. Любая сторона может пригласить к участию в заседании Наблюдательного совета в качестве наблюдателей представителей государственных органов (для Стороны 1), международных партнеров по развитию (для Стороны 2) и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бизнес-ассоциаций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(для Стороны 3), не входящих в состав Наблюдательного совета.</w:t>
      </w:r>
    </w:p>
    <w:p w14:paraId="3BF589DA" w14:textId="77777777" w:rsidR="003772DD" w:rsidRPr="00E07259" w:rsidRDefault="003772DD" w:rsidP="00AD2D45">
      <w:pPr>
        <w:spacing w:after="60" w:line="240" w:lineRule="auto"/>
        <w:ind w:firstLine="709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</w:p>
    <w:p w14:paraId="55B63CC5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14. Полномочия Наблюдательного совета</w:t>
      </w:r>
    </w:p>
    <w:p w14:paraId="3C9FC175" w14:textId="77777777" w:rsidR="00ED725E" w:rsidRDefault="00ED725E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4B4643D5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1. Наблюдательный совет принимает решения по следующим вопросам: </w:t>
      </w:r>
    </w:p>
    <w:p w14:paraId="61A51C4B" w14:textId="77777777" w:rsidR="003772DD" w:rsidRPr="00E07259" w:rsidRDefault="003772DD" w:rsidP="00AD2D45">
      <w:pPr>
        <w:pStyle w:val="af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избрание и прекращение полномочий Бизнес-омбудсмена и его заместителей, а также направление Правительству Кыргызской Республики представления относительно утверждения и освобождения от должности Бизнес-омбудсмена и его заместителей;</w:t>
      </w:r>
    </w:p>
    <w:p w14:paraId="163B41E4" w14:textId="77777777" w:rsidR="003772DD" w:rsidRPr="00E07259" w:rsidRDefault="003772DD" w:rsidP="00AD2D45">
      <w:pPr>
        <w:pStyle w:val="af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утверждение Устава, Регламента работы, внесение изменений и дополнений к ним;</w:t>
      </w:r>
    </w:p>
    <w:p w14:paraId="7A5B76BB" w14:textId="77777777" w:rsidR="003772DD" w:rsidRPr="00E07259" w:rsidRDefault="003772DD" w:rsidP="00AD2D45">
      <w:pPr>
        <w:pStyle w:val="af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создание территориальных представительств института Бизнес-омбудсмена;</w:t>
      </w:r>
    </w:p>
    <w:p w14:paraId="21E6D8E6" w14:textId="77777777" w:rsidR="003772DD" w:rsidRPr="00E07259" w:rsidRDefault="003772DD" w:rsidP="00AD2D45">
      <w:pPr>
        <w:pStyle w:val="af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утверждение бюджета института Бизнес-омбудсмена и отчетов о его выполнении; </w:t>
      </w:r>
    </w:p>
    <w:p w14:paraId="301BB7DD" w14:textId="77777777" w:rsidR="003772DD" w:rsidRPr="00E07259" w:rsidRDefault="003772DD" w:rsidP="00AD2D45">
      <w:pPr>
        <w:pStyle w:val="af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утверждение общей стратегии и приоритетных направлений, а также планирование деятельности института Бизнес-омбудсмена, в соответствии с настоящим Законом;</w:t>
      </w:r>
    </w:p>
    <w:p w14:paraId="326957A0" w14:textId="77777777" w:rsidR="003772DD" w:rsidRPr="00E07259" w:rsidRDefault="003772DD" w:rsidP="00AD2D45">
      <w:pPr>
        <w:pStyle w:val="af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осуществление надзора за деятельностью Бизнес-омбудсмена;</w:t>
      </w:r>
    </w:p>
    <w:p w14:paraId="0E5373C3" w14:textId="77777777" w:rsidR="003772DD" w:rsidRPr="00E07259" w:rsidRDefault="003772DD" w:rsidP="00AD2D45">
      <w:pPr>
        <w:pStyle w:val="af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принятие решения о прекращении деятельности института Бизнес-омбудсмена;</w:t>
      </w:r>
    </w:p>
    <w:p w14:paraId="328CC320" w14:textId="77777777" w:rsidR="003772DD" w:rsidRPr="00E07259" w:rsidRDefault="003772DD" w:rsidP="00AD2D45">
      <w:pPr>
        <w:pStyle w:val="af5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решение иных вопросов, отнесенных настоящим Законом и Уставом к компетенции Наблюдательного совета.  </w:t>
      </w:r>
    </w:p>
    <w:p w14:paraId="5D2680CF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 Полномочия, указанные в части 1 настоящей статьи, относятся к исключительной компетенции Наблюдательного совета. Уставом института Бизнес-омбудсмена решение иных вопросов может быть отнесено к исключительной компетенции Наблюдательного совета.</w:t>
      </w:r>
    </w:p>
    <w:p w14:paraId="29286B67" w14:textId="77777777" w:rsidR="003772DD" w:rsidRPr="00E07259" w:rsidRDefault="003772DD" w:rsidP="00AD2D45">
      <w:pPr>
        <w:spacing w:after="6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0EAD1EF8" w14:textId="11BD8899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>Статья 15. Секретариат</w:t>
      </w:r>
    </w:p>
    <w:p w14:paraId="57CD741A" w14:textId="77777777" w:rsidR="00ED725E" w:rsidRDefault="00ED725E" w:rsidP="00AD2D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289CDB0" w14:textId="2F2E1546" w:rsidR="003772DD" w:rsidRPr="00E07259" w:rsidRDefault="003772DD" w:rsidP="00AD2D45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1. Секретариат создается для обеспечения деятельности института Бизнес-омбудсмена. Структура и другие вопросы функционирования Секретариата определяются и утверждаются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Бизнес-омбудсменом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 соответствии с настоящим Законом, Регламентом работы и Уставом. Бизнес-омбудсмен несет ответственность перед Наблюдательным советом за деятельность и личный состав Секретариата.</w:t>
      </w:r>
    </w:p>
    <w:p w14:paraId="1BA49841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 xml:space="preserve">2.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Сотрудники Секретариата должны соответствовать требованиям, изложенным в статье 22 (за исключением необходимого образования, которое определяется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Бизнес-омбудсменом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для каждой должности отдельно) настоящего Закона.</w:t>
      </w:r>
    </w:p>
    <w:p w14:paraId="1471BBC0" w14:textId="77777777" w:rsidR="003772DD" w:rsidRPr="00E07259" w:rsidRDefault="003772DD" w:rsidP="00AD2D45">
      <w:pPr>
        <w:pStyle w:val="af4"/>
        <w:tabs>
          <w:tab w:val="left" w:pos="851"/>
        </w:tabs>
        <w:spacing w:after="60" w:line="240" w:lineRule="auto"/>
        <w:ind w:firstLine="709"/>
        <w:rPr>
          <w:lang w:val="ru-RU" w:eastAsia="en-GB"/>
        </w:rPr>
      </w:pPr>
    </w:p>
    <w:p w14:paraId="6A3C68D3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16. Устав института Бизнес-омбудсмена</w:t>
      </w:r>
    </w:p>
    <w:p w14:paraId="7FEBF809" w14:textId="77777777" w:rsidR="00ED725E" w:rsidRDefault="00ED725E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2A8E49B6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1. Устав института Бизнес-омбудсмена должен содержать следующие сведения:</w:t>
      </w:r>
    </w:p>
    <w:p w14:paraId="2FAE838A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организационно-правовая форма института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54F9165B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наименование института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72DB7700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цели, задачи и функции института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687121F3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порядок образования и деятельности Наблюдательного совета;</w:t>
      </w:r>
    </w:p>
    <w:p w14:paraId="5730574B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порядок отбора кандидатов на должность Бизнес-омбудсмена и его заместителей;</w:t>
      </w:r>
    </w:p>
    <w:p w14:paraId="7491C749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порядок избрания Бизнес-омбудсмена и его заместителей;</w:t>
      </w:r>
    </w:p>
    <w:p w14:paraId="17974311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информация о порядке и об источниках финансирования института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;</w:t>
      </w:r>
    </w:p>
    <w:p w14:paraId="20F4AD48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порядок внесения изменений и дополнений в Устав;</w:t>
      </w:r>
    </w:p>
    <w:p w14:paraId="65A86F48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порядок определения и утверждения структуры института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штатного расписания и основания для взаимоотношений между институтом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его работниками;</w:t>
      </w:r>
    </w:p>
    <w:p w14:paraId="09C20BFB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порядок и сроки представления стратегии и приоритетных направлений деятельности института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рассмотрение Наблюдательному совету;</w:t>
      </w:r>
    </w:p>
    <w:p w14:paraId="74524218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порядок представления отчетов о деятельности института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рассмотрение Наблюдательному совету;</w:t>
      </w:r>
    </w:p>
    <w:p w14:paraId="12BE8F7A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порядок делегирования отдельных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полномочий Бизнес-омбудсмена;</w:t>
      </w:r>
    </w:p>
    <w:p w14:paraId="3392FF6E" w14:textId="77777777" w:rsidR="003772DD" w:rsidRPr="00E07259" w:rsidRDefault="003772DD" w:rsidP="00AD2D45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- иные сведения, предусмотренные законодательством Кыргызской Республики для устава некоммерческой организации.  </w:t>
      </w:r>
    </w:p>
    <w:p w14:paraId="295DFD13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Устав института Бизнес-омбудсмена может содержать иные сведения и положения, не противоречащие законодательству Кыргызской Республики.</w:t>
      </w:r>
    </w:p>
    <w:p w14:paraId="15C27AC7" w14:textId="77777777" w:rsidR="003772DD" w:rsidRPr="00E07259" w:rsidRDefault="003772DD" w:rsidP="00AD2D45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2. Устав публикуется на официальном сайте Бизнес-омбудсмена. </w:t>
      </w:r>
    </w:p>
    <w:p w14:paraId="60ECD299" w14:textId="77777777" w:rsidR="003772DD" w:rsidRPr="00E07259" w:rsidRDefault="003772DD" w:rsidP="00AD2D45">
      <w:pPr>
        <w:spacing w:after="6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8581B29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>Статья 17. Рассмотрение жалоб институтом Бизнес-омбудсмена</w:t>
      </w:r>
    </w:p>
    <w:p w14:paraId="1A97755F" w14:textId="77777777" w:rsidR="00ED725E" w:rsidRDefault="00ED725E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6716DD17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1. Субъекты предпринимательской деятельности имеют право подать в институт Бизнес-омбудсмена обоснованные жалобы о нарушении их прав, свобод и/или законных интересов. </w:t>
      </w:r>
    </w:p>
    <w:p w14:paraId="732CBC74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 Бизнес-омбудсмен, принимая во внимание стратегию и приоритетность задач института Бизнес-омбудсмена в соответствии с решениями Наблюдательного совета, а также основываясь на критериях приемлемости жалоб, изложенных в Регламенте работы, принимает решение о том, какие жалобы и вопросы подлежат рассмотрению институтом 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.</w:t>
      </w:r>
    </w:p>
    <w:p w14:paraId="1646AD12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3. Бизнес-омбудсмен принимает решение о приеме жалобы или об отказе в принятии жалобы к рассмотрению в течение 10 рабочих дней со дня ее получения в соответствии с критериями и процедурой, указанной в Регламенте работы. При необходимости этот срок может быть продлен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Бизнес-омбудсменом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еще на 10 рабочих дней в соответствии с процедурой, указанной в Регламенте работы. </w:t>
      </w:r>
    </w:p>
    <w:p w14:paraId="306A59FE" w14:textId="6662867B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4. В случае принятия жалобы</w:t>
      </w:r>
      <w:r w:rsidR="00925FC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она рассматривается в течение 90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календарных дней. При необходимости этот срок может быть продлен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Бизнес-омбудсменом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 xml:space="preserve"> в соответствии с процедурой, указанной в Регламенте работы. </w:t>
      </w:r>
    </w:p>
    <w:p w14:paraId="7B0B1F90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lastRenderedPageBreak/>
        <w:t>5. Критерии приемлемости жалоб, порядок их принятия, отбора для рассмотрения и правила рассмотрения жалоб и иных вопросов должны быть изложены в Регламенте работы.</w:t>
      </w:r>
    </w:p>
    <w:p w14:paraId="74C6E3A6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6. Регламент работы публикуется на официальном сайте института 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14:paraId="742BBA8A" w14:textId="77777777" w:rsidR="005252C0" w:rsidRPr="00216556" w:rsidRDefault="005252C0" w:rsidP="00AD2D45">
      <w:pPr>
        <w:spacing w:after="6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B1E19BF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18. Опубликование отчетов Института Бизнес-омбудсмена</w:t>
      </w:r>
    </w:p>
    <w:p w14:paraId="3F7E79FB" w14:textId="77777777" w:rsidR="00ED725E" w:rsidRDefault="00ED725E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4CCE9BCA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1. Институт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должен собирать, обрабатывать и систематизировать информацию, касающуюся жалоб и вопросов, связанных с нарушением прав субъектов предпринимательской деятельности, поданных и обрабатываемых институтом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содержания актов реагирования Бизнес-омбудсмена и результатов их рассмотрения, а также регулярно публиковать их на официальном сайте института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</w:p>
    <w:p w14:paraId="2D3B6156" w14:textId="77777777" w:rsidR="003772DD" w:rsidRPr="00E07259" w:rsidRDefault="003772DD" w:rsidP="00AD2D45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 Институт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Бизнес-омбудсмена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публикует ежеквартальные и годовые отчеты по вопросам, изложенным в части 1 настоящей статьи, после их одобрения Наблюдательным советом при условии обезличивания информации о субъектах предпринимательской деятельности, за исключением случаев, когда такие субъекты предоставили предварительное письменное согласие на раскрытие их личности в отчетах.</w:t>
      </w:r>
    </w:p>
    <w:p w14:paraId="5A11E89F" w14:textId="77777777" w:rsidR="003772DD" w:rsidRPr="00E07259" w:rsidRDefault="003772DD" w:rsidP="00AD2D45">
      <w:pPr>
        <w:tabs>
          <w:tab w:val="left" w:pos="851"/>
        </w:tabs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C16076E" w14:textId="77777777" w:rsidR="003772DD" w:rsidRPr="00E07259" w:rsidRDefault="003772DD" w:rsidP="00AD2D45">
      <w:pPr>
        <w:spacing w:after="60" w:line="240" w:lineRule="auto"/>
        <w:ind w:firstLine="709"/>
        <w:jc w:val="both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19. Процедура финансирования деятельности института Бизнес-омбудсмена</w:t>
      </w:r>
    </w:p>
    <w:p w14:paraId="721A5C0F" w14:textId="77777777" w:rsidR="00ED725E" w:rsidRDefault="00ED725E" w:rsidP="00AD2D45">
      <w:pPr>
        <w:pStyle w:val="af4"/>
        <w:tabs>
          <w:tab w:val="left" w:pos="851"/>
        </w:tabs>
        <w:spacing w:after="60" w:line="240" w:lineRule="auto"/>
        <w:ind w:firstLine="709"/>
        <w:rPr>
          <w:rFonts w:eastAsiaTheme="minorEastAsia"/>
          <w:lang w:val="ru-RU"/>
        </w:rPr>
      </w:pPr>
    </w:p>
    <w:p w14:paraId="742807D6" w14:textId="77777777" w:rsidR="003772DD" w:rsidRPr="00E07259" w:rsidRDefault="003772DD" w:rsidP="00AD2D45">
      <w:pPr>
        <w:pStyle w:val="af4"/>
        <w:tabs>
          <w:tab w:val="left" w:pos="851"/>
        </w:tabs>
        <w:spacing w:after="60" w:line="240" w:lineRule="auto"/>
        <w:ind w:firstLine="709"/>
        <w:rPr>
          <w:rFonts w:eastAsiaTheme="minorEastAsia"/>
          <w:lang w:val="ru-RU"/>
        </w:rPr>
      </w:pPr>
      <w:r w:rsidRPr="00E07259">
        <w:rPr>
          <w:rFonts w:eastAsiaTheme="minorEastAsia"/>
          <w:lang w:val="ru-RU"/>
        </w:rPr>
        <w:t>1. Финансирование деятельности института Бизнес-омбудсмена осуществляется за счет средств международных партнеров по развитию и других источников, не запрещенных законодательством Кыргызской Республики. Решение о финансировании принимается Наблюдательным советом. Независимо от решения Наблюдательного совета ни один субъект не может быть обязан осуществлять финансирование при отсутствии ясно выраженного согласия такого субъекта.</w:t>
      </w:r>
    </w:p>
    <w:p w14:paraId="3EC186C4" w14:textId="77777777" w:rsidR="003772DD" w:rsidRPr="00E07259" w:rsidRDefault="003772DD" w:rsidP="00A67F0C">
      <w:pPr>
        <w:spacing w:after="6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15BE7F2" w14:textId="57FA6AA3" w:rsidR="003772DD" w:rsidRPr="00E07259" w:rsidRDefault="00D362E5" w:rsidP="00A67F0C">
      <w:pPr>
        <w:spacing w:after="6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Глава 4</w:t>
      </w:r>
    </w:p>
    <w:p w14:paraId="5DDDE11D" w14:textId="0DA365FD" w:rsidR="003772DD" w:rsidRPr="00E07259" w:rsidRDefault="00D362E5" w:rsidP="00A67F0C">
      <w:pPr>
        <w:spacing w:after="60" w:line="240" w:lineRule="auto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Порядок избрания и отстранения от должности бизнес-омбудсмена и его заместителей</w:t>
      </w:r>
    </w:p>
    <w:p w14:paraId="15F2E10B" w14:textId="77777777" w:rsidR="00AD2D45" w:rsidRDefault="00AD2D45" w:rsidP="00A67F0C">
      <w:pPr>
        <w:spacing w:after="60" w:line="240" w:lineRule="auto"/>
        <w:ind w:firstLine="567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</w:p>
    <w:p w14:paraId="24120A33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20. Избрание Бизнес-омбудсмена и его заместителей</w:t>
      </w:r>
    </w:p>
    <w:p w14:paraId="784AAF65" w14:textId="77777777" w:rsidR="00ED725E" w:rsidRDefault="00ED725E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</w:p>
    <w:p w14:paraId="631E193F" w14:textId="77777777" w:rsidR="003772DD" w:rsidRPr="00E07259" w:rsidRDefault="003772DD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t xml:space="preserve">1. Бизнес-омбудсмен и его заместители избираются единогласным решением Наблюдательного совета сроком на 5 лет. Одно и то же лицо не может занимать должность Бизнес-омбудсмена более 2 сроков подряд. </w:t>
      </w:r>
    </w:p>
    <w:p w14:paraId="14BB741C" w14:textId="77777777" w:rsidR="003772DD" w:rsidRPr="00E07259" w:rsidRDefault="003772DD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t>2. Порядок отбора кандидатов на должность Бизнес-омбудсмена и его заместителей, а также порядок их избрания определяются Уставом или Регламентом работы.</w:t>
      </w:r>
    </w:p>
    <w:p w14:paraId="76621110" w14:textId="77777777" w:rsidR="003772DD" w:rsidRPr="00E07259" w:rsidRDefault="003772DD" w:rsidP="00AD2D45">
      <w:pPr>
        <w:pStyle w:val="af4"/>
        <w:tabs>
          <w:tab w:val="left" w:pos="851"/>
        </w:tabs>
        <w:spacing w:after="60" w:line="240" w:lineRule="auto"/>
        <w:ind w:firstLine="709"/>
        <w:rPr>
          <w:lang w:val="ru-RU" w:eastAsia="en-GB"/>
        </w:rPr>
      </w:pPr>
    </w:p>
    <w:p w14:paraId="2B358A2D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>Статья 21. Требования к кандидатам на должность Бизнес-омбудсмена и его заместителей</w:t>
      </w:r>
    </w:p>
    <w:p w14:paraId="4002A176" w14:textId="77777777" w:rsidR="003772DD" w:rsidRPr="00E07259" w:rsidRDefault="003772DD" w:rsidP="00AD2D45">
      <w:pPr>
        <w:pStyle w:val="af4"/>
        <w:tabs>
          <w:tab w:val="left" w:pos="851"/>
        </w:tabs>
        <w:spacing w:after="60"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t>1. </w:t>
      </w:r>
      <w:r w:rsidRPr="00E07259" w:rsidDel="00D16E2F">
        <w:rPr>
          <w:lang w:val="ru-RU" w:eastAsia="en-GB"/>
        </w:rPr>
        <w:t xml:space="preserve"> </w:t>
      </w:r>
      <w:proofErr w:type="gramStart"/>
      <w:r w:rsidRPr="00E07259">
        <w:rPr>
          <w:lang w:val="ru-RU" w:eastAsia="en-GB"/>
        </w:rPr>
        <w:t xml:space="preserve">Бизнес-омбудсменом и заместителем Бизнес-омбудсмена может быть лицо, являющееся гражданином Кыргызской Республики или иностранным гражданином, </w:t>
      </w:r>
      <w:r w:rsidRPr="00E07259">
        <w:rPr>
          <w:lang w:val="ru-RU" w:eastAsia="en-GB"/>
        </w:rPr>
        <w:lastRenderedPageBreak/>
        <w:t xml:space="preserve">которое имеет безупречную деловую репутацию, высокие моральные качества, высшее образование, отсутствие судимости, не замешанный в коррупционных скандалах и разбирательствах, имеющий глубокие знания хозяйственных, общественных процессов, вопросов государственного управления и иных проблем, связанных с ведением предпринимательской деятельности в Кыргызской Республике, в соответствии с критериями, определенными </w:t>
      </w:r>
      <w:r w:rsidRPr="00E07259">
        <w:rPr>
          <w:lang w:val="ru-RU"/>
        </w:rPr>
        <w:t>Регламентом работы</w:t>
      </w:r>
      <w:proofErr w:type="gramEnd"/>
      <w:r w:rsidRPr="00E07259">
        <w:rPr>
          <w:lang w:val="ru-RU"/>
        </w:rPr>
        <w:t xml:space="preserve"> или </w:t>
      </w:r>
      <w:r w:rsidRPr="00E07259">
        <w:rPr>
          <w:lang w:val="ru-RU" w:eastAsia="en-GB"/>
        </w:rPr>
        <w:t>Наблюдательным советом.</w:t>
      </w:r>
    </w:p>
    <w:p w14:paraId="3FF8FFCA" w14:textId="77777777" w:rsidR="003772DD" w:rsidRPr="00E07259" w:rsidRDefault="003772DD" w:rsidP="00AD2D45">
      <w:pPr>
        <w:pStyle w:val="af4"/>
        <w:tabs>
          <w:tab w:val="left" w:pos="851"/>
        </w:tabs>
        <w:spacing w:after="60" w:line="240" w:lineRule="auto"/>
        <w:ind w:firstLine="709"/>
        <w:rPr>
          <w:lang w:val="ru-RU" w:eastAsia="en-GB"/>
        </w:rPr>
      </w:pPr>
    </w:p>
    <w:p w14:paraId="4E79ACA4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>Статья 22. Ограничения, применимые к должностям Бизнес-омбудсмена и заместителя Бизнес-омбудсмена</w:t>
      </w:r>
    </w:p>
    <w:p w14:paraId="478C2C79" w14:textId="77777777" w:rsidR="00ED725E" w:rsidRDefault="00ED725E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</w:p>
    <w:p w14:paraId="2CE0FBA0" w14:textId="77777777" w:rsidR="003772DD" w:rsidRPr="00E07259" w:rsidRDefault="003772DD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t>1. Бизнес-омбудсмен и заместитель Бизнес-омбудсмена не вправе:</w:t>
      </w:r>
    </w:p>
    <w:p w14:paraId="4E22001E" w14:textId="77777777" w:rsidR="003772DD" w:rsidRPr="00E07259" w:rsidRDefault="003772DD" w:rsidP="00AD2D45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занимать какую-либо выборную или любую иную должность в государственных органах, органах местного самоуправления, предприятиях государственного сектора Кыргызской Республики или за ее пределами;</w:t>
      </w:r>
    </w:p>
    <w:p w14:paraId="096B5452" w14:textId="77777777" w:rsidR="003772DD" w:rsidRPr="00E07259" w:rsidRDefault="003772DD" w:rsidP="00AD2D45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выполнять какую-либо оплачиваемую или неоплачиваемую работу в государственных органах, органах местного самоуправления, предприятиях государственного сектора и субъектах предпринимательской деятельности;</w:t>
      </w:r>
    </w:p>
    <w:p w14:paraId="758E83F6" w14:textId="77777777" w:rsidR="003772DD" w:rsidRPr="00E07259" w:rsidRDefault="003772DD" w:rsidP="00AD2D45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являться учредителем и принимать финансовое или какое-либо иное участие в деятельности коммерческих организаций; </w:t>
      </w:r>
    </w:p>
    <w:p w14:paraId="77695AB7" w14:textId="77777777" w:rsidR="003772DD" w:rsidRPr="00E07259" w:rsidRDefault="003772DD" w:rsidP="00AD2D45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быть членом или принимать иное участие в деятельности какой-либо политической партии в Кыргызской Республике;</w:t>
      </w:r>
    </w:p>
    <w:p w14:paraId="1FCA237B" w14:textId="77777777" w:rsidR="003772DD" w:rsidRPr="00E07259" w:rsidRDefault="003772DD" w:rsidP="00AD2D45">
      <w:pPr>
        <w:pStyle w:val="af5"/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заниматься предпринимательской или иной деятельностью, которая противоречит принципу беспристрастности в деятельности Бизнес-омбудсмена и заместителя Бизнес-омбудсмена.</w:t>
      </w:r>
    </w:p>
    <w:p w14:paraId="28BFE90C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 xml:space="preserve">2. Ограничения и запреты, предусмотренные настоящей статьей, не распространяются на безвозмездную преподавательскую и научную деятельность. </w:t>
      </w:r>
    </w:p>
    <w:p w14:paraId="655C3026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 xml:space="preserve">3. Ограничения и запреты, предусмотренные настоящей статьей, распространяются на членов семей Бизнес-омбудсмена, его заместителей и иных сотрудников в случае, если они приводят к конфликту интересов при осуществлении институтом Бизнес-омбудсмена его функций. Бизнес-омбудсмен, его заместители и иные сотрудники обязаны раскрыть Наблюдательному совету информацию о конфликте интересов. Наблюдательный совет принимает решение о мерах, которые нужно принять для </w:t>
      </w:r>
      <w:proofErr w:type="spellStart"/>
      <w:r w:rsidRPr="00E07259">
        <w:rPr>
          <w:rFonts w:cs="Times New Roman"/>
          <w:sz w:val="24"/>
          <w:szCs w:val="24"/>
          <w:lang w:val="ru-RU" w:eastAsia="en-GB"/>
        </w:rPr>
        <w:t>избежания</w:t>
      </w:r>
      <w:proofErr w:type="spellEnd"/>
      <w:r w:rsidRPr="00E07259">
        <w:rPr>
          <w:rFonts w:cs="Times New Roman"/>
          <w:sz w:val="24"/>
          <w:szCs w:val="24"/>
          <w:lang w:val="ru-RU" w:eastAsia="en-GB"/>
        </w:rPr>
        <w:t xml:space="preserve"> конфликта интересов. </w:t>
      </w:r>
    </w:p>
    <w:p w14:paraId="1CB003E3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>4. Для целей настоящей статьи, к членам семьи относятся супруги, дети (в том числе приемные), родители (в том числе приемные), братья и сестры (в том числе единокровные и единоутробные), племянники, тети и дяди, внуки, бабушки и дедушки, родители супругов.</w:t>
      </w:r>
    </w:p>
    <w:p w14:paraId="2791EC64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</w:p>
    <w:p w14:paraId="24267266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>Статья 23. Прекращение полномочий Бизнес-омбудсмена и заместителя Бизнес-омбудсмена</w:t>
      </w:r>
    </w:p>
    <w:p w14:paraId="679301C2" w14:textId="77777777" w:rsidR="00ED725E" w:rsidRDefault="00ED725E" w:rsidP="00AD2D45">
      <w:pPr>
        <w:pStyle w:val="af5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</w:pPr>
    </w:p>
    <w:p w14:paraId="71FF8420" w14:textId="77777777" w:rsidR="003772DD" w:rsidRPr="00E07259" w:rsidRDefault="003772DD" w:rsidP="00AD2D45">
      <w:pPr>
        <w:pStyle w:val="af5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 w:eastAsia="en-GB"/>
        </w:rPr>
        <w:t>1. Основания прекращения полномочий Бизнес-омбудсмена или заместителя Бизнес-омбудсмена:</w:t>
      </w:r>
    </w:p>
    <w:p w14:paraId="727CADFE" w14:textId="77777777" w:rsidR="003772DD" w:rsidRPr="00E07259" w:rsidRDefault="003772DD" w:rsidP="00AD2D45">
      <w:pPr>
        <w:pStyle w:val="af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увольнение по собственному желанию;</w:t>
      </w:r>
    </w:p>
    <w:p w14:paraId="342BD88B" w14:textId="77777777" w:rsidR="003772DD" w:rsidRPr="00E07259" w:rsidRDefault="003772DD" w:rsidP="00AD2D45">
      <w:pPr>
        <w:pStyle w:val="af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смерть или вступившее в законную силу судебное решение о признании лица, занимающего соответствующую должность, без вести пропавшим или умершим;</w:t>
      </w:r>
      <w:proofErr w:type="gramEnd"/>
    </w:p>
    <w:p w14:paraId="111F1C4C" w14:textId="77777777" w:rsidR="003772DD" w:rsidRPr="00E07259" w:rsidRDefault="003772DD" w:rsidP="00AD2D45">
      <w:pPr>
        <w:pStyle w:val="af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принятие Наблюдательным советом соответствующего решения;</w:t>
      </w:r>
    </w:p>
    <w:p w14:paraId="718D543E" w14:textId="77777777" w:rsidR="003772DD" w:rsidRPr="00E07259" w:rsidRDefault="003772DD" w:rsidP="00AD2D45">
      <w:pPr>
        <w:pStyle w:val="af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несоответствие требованиям статьи 22 настоящего Закона;</w:t>
      </w:r>
    </w:p>
    <w:p w14:paraId="55E5B70C" w14:textId="77777777" w:rsidR="003772DD" w:rsidRPr="00E07259" w:rsidRDefault="003772DD" w:rsidP="00AD2D45">
      <w:pPr>
        <w:pStyle w:val="af5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окончание срока полномочий.</w:t>
      </w:r>
    </w:p>
    <w:p w14:paraId="68AC302F" w14:textId="77777777" w:rsidR="003772DD" w:rsidRPr="00E07259" w:rsidRDefault="003772DD" w:rsidP="00AD2D45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lastRenderedPageBreak/>
        <w:t>2. Прекращение полномочий Бизнес-омбудсмена не может быть причиной прекращения полномочий заместителя Бизнес-омбудсмена.</w:t>
      </w:r>
    </w:p>
    <w:p w14:paraId="50F3BB81" w14:textId="77777777" w:rsidR="00ED725E" w:rsidRDefault="003772DD" w:rsidP="00ED725E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t xml:space="preserve">3. Прекращение полномочий заместителя Бизнес-омбудсмена не может быть основанием для прекращения полномочий Бизнес-омбудсмена или другого заместителя Бизнес-омбудсмена. </w:t>
      </w:r>
    </w:p>
    <w:p w14:paraId="42139452" w14:textId="77777777" w:rsidR="00ED725E" w:rsidRDefault="00ED725E" w:rsidP="00ED725E">
      <w:pPr>
        <w:pStyle w:val="af4"/>
        <w:tabs>
          <w:tab w:val="left" w:pos="851"/>
        </w:tabs>
        <w:spacing w:line="240" w:lineRule="auto"/>
        <w:ind w:firstLine="709"/>
        <w:rPr>
          <w:lang w:val="ru-RU" w:eastAsia="en-GB"/>
        </w:rPr>
      </w:pPr>
    </w:p>
    <w:p w14:paraId="209CDE04" w14:textId="77777777" w:rsidR="006A2EDC" w:rsidRDefault="00D362E5" w:rsidP="006A2EDC">
      <w:pPr>
        <w:pStyle w:val="af4"/>
        <w:tabs>
          <w:tab w:val="left" w:pos="851"/>
        </w:tabs>
        <w:spacing w:line="240" w:lineRule="auto"/>
        <w:ind w:firstLine="709"/>
        <w:jc w:val="center"/>
        <w:rPr>
          <w:b/>
          <w:lang w:val="ru-RU" w:eastAsia="en-GB"/>
        </w:rPr>
      </w:pPr>
      <w:r w:rsidRPr="00E07259">
        <w:rPr>
          <w:b/>
          <w:lang w:val="ru-RU" w:eastAsia="en-GB"/>
        </w:rPr>
        <w:t>Глава 5</w:t>
      </w:r>
    </w:p>
    <w:p w14:paraId="59582236" w14:textId="77777777" w:rsidR="00162EDE" w:rsidRDefault="00D362E5" w:rsidP="00162EDE">
      <w:pPr>
        <w:pStyle w:val="af4"/>
        <w:tabs>
          <w:tab w:val="left" w:pos="851"/>
        </w:tabs>
        <w:spacing w:line="240" w:lineRule="auto"/>
        <w:ind w:firstLine="709"/>
        <w:jc w:val="center"/>
        <w:rPr>
          <w:b/>
          <w:lang w:val="ru-RU" w:eastAsia="en-GB"/>
        </w:rPr>
      </w:pPr>
      <w:r w:rsidRPr="00E07259">
        <w:rPr>
          <w:b/>
          <w:lang w:val="ru-RU" w:eastAsia="en-GB"/>
        </w:rPr>
        <w:t>Гарантии обеспечения деятельности института бизнес-омбудсмена</w:t>
      </w:r>
    </w:p>
    <w:p w14:paraId="249E443A" w14:textId="77777777" w:rsidR="00162EDE" w:rsidRDefault="00162EDE" w:rsidP="00162EDE">
      <w:pPr>
        <w:pStyle w:val="af4"/>
        <w:tabs>
          <w:tab w:val="left" w:pos="851"/>
        </w:tabs>
        <w:spacing w:line="240" w:lineRule="auto"/>
        <w:ind w:firstLine="709"/>
        <w:jc w:val="center"/>
        <w:rPr>
          <w:b/>
          <w:lang w:val="ru-RU" w:eastAsia="en-GB"/>
        </w:rPr>
      </w:pPr>
    </w:p>
    <w:p w14:paraId="25B22004" w14:textId="77777777" w:rsidR="00162EDE" w:rsidRDefault="003772DD" w:rsidP="00162EDE">
      <w:pPr>
        <w:pStyle w:val="af4"/>
        <w:spacing w:line="240" w:lineRule="auto"/>
        <w:ind w:firstLine="709"/>
        <w:rPr>
          <w:b/>
          <w:lang w:val="ru-RU" w:eastAsia="en-GB"/>
        </w:rPr>
      </w:pPr>
      <w:r w:rsidRPr="00E07259">
        <w:rPr>
          <w:b/>
          <w:lang w:val="ru-RU" w:eastAsia="en-GB"/>
        </w:rPr>
        <w:t>Статья 24. Гарантии независимости института Бизнес-омбудсмена</w:t>
      </w:r>
    </w:p>
    <w:p w14:paraId="68657778" w14:textId="77777777" w:rsidR="00162EDE" w:rsidRDefault="00162EDE" w:rsidP="00162EDE">
      <w:pPr>
        <w:pStyle w:val="af4"/>
        <w:spacing w:line="240" w:lineRule="auto"/>
        <w:ind w:firstLine="709"/>
        <w:rPr>
          <w:b/>
          <w:lang w:val="ru-RU" w:eastAsia="en-GB"/>
        </w:rPr>
      </w:pPr>
    </w:p>
    <w:p w14:paraId="770CBC35" w14:textId="3D831265" w:rsidR="003772DD" w:rsidRPr="00E07259" w:rsidRDefault="003772DD" w:rsidP="00162EDE">
      <w:pPr>
        <w:pStyle w:val="af4"/>
        <w:spacing w:line="240" w:lineRule="auto"/>
        <w:ind w:firstLine="709"/>
        <w:rPr>
          <w:lang w:val="ru-RU" w:eastAsia="en-GB"/>
        </w:rPr>
      </w:pPr>
      <w:r w:rsidRPr="00E07259">
        <w:rPr>
          <w:lang w:val="ru-RU" w:eastAsia="en-GB"/>
        </w:rPr>
        <w:t>1. Институт Бизнес-омбудсмена осуществляет свою деятельность независимо от государственных органов, органов местного самоуправления, предприятий государственного сектора и их должностных лиц, не подчиняется и не подотчетен им.</w:t>
      </w:r>
    </w:p>
    <w:p w14:paraId="3E9D3511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>2. Государственным органам, органам местного самоуправления, предприятиям государственного сектора, их должностным лицам, государственным служащим, политическим партиям, неправительственным организациям и другим лицам запрещается вмешиваться и препятствовать каким-либо образом осуществлению деятельности института Бизнес-омбудсмена.</w:t>
      </w:r>
    </w:p>
    <w:p w14:paraId="300991BD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>3. Независимость института Бизнес-омбудсмена от влияния или вмешательства в его деятельность гарантируется:</w:t>
      </w:r>
    </w:p>
    <w:p w14:paraId="7A28BADA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>- особым статусом института Бизнес-омбудсмена;</w:t>
      </w:r>
    </w:p>
    <w:p w14:paraId="07952A12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/>
        </w:rPr>
      </w:pPr>
      <w:r w:rsidRPr="00E07259">
        <w:rPr>
          <w:rFonts w:cs="Times New Roman"/>
          <w:sz w:val="24"/>
          <w:szCs w:val="24"/>
          <w:lang w:val="ru-RU"/>
        </w:rPr>
        <w:t>- прозрачностью его деятельности;</w:t>
      </w:r>
    </w:p>
    <w:p w14:paraId="007BA52C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>- иными положениями, предусмотренными законодательством Кыргызской Республики.</w:t>
      </w:r>
    </w:p>
    <w:p w14:paraId="078EC5CD" w14:textId="77777777" w:rsidR="00A64FE2" w:rsidRPr="00E07259" w:rsidRDefault="00A64FE2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</w:p>
    <w:p w14:paraId="127EB42C" w14:textId="77777777" w:rsidR="003772DD" w:rsidRPr="00E07259" w:rsidRDefault="003772DD" w:rsidP="00AD2D45">
      <w:pPr>
        <w:spacing w:after="60" w:line="240" w:lineRule="auto"/>
        <w:ind w:firstLine="709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</w:pPr>
      <w:r w:rsidRPr="00E07259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 w:eastAsia="en-GB"/>
        </w:rPr>
        <w:t>Статья 25. Обязанность сотрудничать с институтом Бизнес-омбудсмена</w:t>
      </w:r>
    </w:p>
    <w:p w14:paraId="3979085F" w14:textId="77777777" w:rsidR="006A2EDC" w:rsidRDefault="006A2EDC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</w:p>
    <w:p w14:paraId="21D2C77A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eastAsiaTheme="minorEastAsia" w:cs="Times New Roman"/>
          <w:sz w:val="24"/>
          <w:szCs w:val="24"/>
          <w:lang w:val="ru-RU"/>
        </w:rPr>
      </w:pPr>
      <w:r w:rsidRPr="00E07259">
        <w:rPr>
          <w:rFonts w:cs="Times New Roman"/>
          <w:sz w:val="24"/>
          <w:szCs w:val="24"/>
          <w:lang w:val="ru-RU" w:eastAsia="en-GB"/>
        </w:rPr>
        <w:t>1. </w:t>
      </w:r>
      <w:proofErr w:type="gramStart"/>
      <w:r w:rsidRPr="00E07259">
        <w:rPr>
          <w:rFonts w:eastAsiaTheme="minorEastAsia" w:cs="Times New Roman"/>
          <w:sz w:val="24"/>
          <w:szCs w:val="24"/>
          <w:lang w:val="ru-RU"/>
        </w:rPr>
        <w:t>В целях эффективности деятельности Бизнес-омбудсмена государственные органы, органы местного самоуправления, предприятия государственного сектора, а также их должностные лица, с которыми взаимодействует Бизнес-омбудсмен, обязаны содействовать деятельности Бизнес-омбудсмена, его заместителей и специалистов Секретариата, в том числе своевременно (а именно, в срок до 15 рабочих дней), а при соответствующем указании Бизнес-омбудсмена - в срочном порядке (в срок до рабочих 5 дней) реагировать на запросы</w:t>
      </w:r>
      <w:proofErr w:type="gramEnd"/>
      <w:r w:rsidRPr="00E07259">
        <w:rPr>
          <w:rFonts w:eastAsiaTheme="minorEastAsia" w:cs="Times New Roman"/>
          <w:sz w:val="24"/>
          <w:szCs w:val="24"/>
          <w:lang w:val="ru-RU"/>
        </w:rPr>
        <w:t xml:space="preserve"> о предоставлении информации, иные запросы, а также исполнять рекомендации и представления института Бизнес-омбудсмена. </w:t>
      </w:r>
    </w:p>
    <w:p w14:paraId="2E3B5A17" w14:textId="77777777" w:rsidR="003772DD" w:rsidRPr="00E07259" w:rsidRDefault="003772DD" w:rsidP="00AD2D45">
      <w:pPr>
        <w:pStyle w:val="af5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Для достижения указанной цели государственные органы, органы местного самоуправления, предприятия государственного сектора, а также их должностные лица обязаны:</w:t>
      </w:r>
    </w:p>
    <w:p w14:paraId="35FC007B" w14:textId="77777777" w:rsidR="003772DD" w:rsidRPr="00E07259" w:rsidRDefault="003772DD" w:rsidP="00AD2D45">
      <w:pPr>
        <w:pStyle w:val="af5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обеспечить доступ к информации и данным, в том числе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конфиденциальным, в соответствии с законодательством Кыргызской Республики;</w:t>
      </w:r>
    </w:p>
    <w:p w14:paraId="1FAB41E5" w14:textId="77777777" w:rsidR="003772DD" w:rsidRPr="00E07259" w:rsidRDefault="003772DD" w:rsidP="00AD2D45">
      <w:pPr>
        <w:pStyle w:val="af5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отвечать на акты реагирования Бизнес-омбудсмена, предоставив ему информацию (в том числе в форме отчета), содержащую описание мер или действий (однократных или непрерывных), предпринятых или подлежащих принятию с целью устранения нарушений прав субъектов предпринимательской деятельности или аргументированное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объяснение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почему такие меры не были предприняты;</w:t>
      </w:r>
    </w:p>
    <w:p w14:paraId="080BA9D7" w14:textId="77777777" w:rsidR="003772DD" w:rsidRPr="00E07259" w:rsidRDefault="003772DD" w:rsidP="00AD2D45">
      <w:pPr>
        <w:pStyle w:val="af5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предоставлять информацию и объяснения относительно фактического и правового обоснования их решений, действий и/или упущений;</w:t>
      </w:r>
    </w:p>
    <w:p w14:paraId="427F40B2" w14:textId="77777777" w:rsidR="003772DD" w:rsidRPr="00E07259" w:rsidRDefault="003772DD" w:rsidP="00AD2D45">
      <w:pPr>
        <w:pStyle w:val="af5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направлять на рассмотрение проекты законодательных актов и информацию, содержащую основания для их принятия; если при рассмотрении указанного вопроса выяснилась невозможность его согласования с уполномоченным органом, </w:t>
      </w: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lastRenderedPageBreak/>
        <w:t>ответственным за разработку соответствующего законодательного акта, окончательное решение о том, следует ли принимать во внимание рекомендации института Бизнес-омбудсмена, принимается уполномоченным органом, ответственным за принятие соответствующего законодательного акта;</w:t>
      </w:r>
      <w:proofErr w:type="gramEnd"/>
    </w:p>
    <w:p w14:paraId="26E1D138" w14:textId="77777777" w:rsidR="003772DD" w:rsidRPr="00E07259" w:rsidRDefault="003772DD" w:rsidP="00AD2D45">
      <w:pPr>
        <w:pStyle w:val="af5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совершать иные действия по запросу института Бизнес-омбудсмена. </w:t>
      </w:r>
    </w:p>
    <w:p w14:paraId="4024220B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eastAsiaTheme="minorEastAsia" w:cs="Times New Roman"/>
          <w:sz w:val="24"/>
          <w:szCs w:val="24"/>
          <w:lang w:val="ru-RU"/>
        </w:rPr>
        <w:t>3. Лица, виновные в невыполнении или ненадлежащем выполнении обязанностей по предоставлению информации, привлекаются к ответственности в соответствии с законодательством Кыргызской Республики.</w:t>
      </w:r>
    </w:p>
    <w:p w14:paraId="453ACB86" w14:textId="77777777" w:rsidR="003772DD" w:rsidRPr="00E07259" w:rsidRDefault="003772DD" w:rsidP="00AD2D45">
      <w:pPr>
        <w:spacing w:after="60" w:line="240" w:lineRule="auto"/>
        <w:ind w:firstLine="709"/>
        <w:jc w:val="both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7B9EB11D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>Статья 26. Правовая защита Бизнес-омбудсмена, заместителей Бизнес-омбудсмена и инспекторов</w:t>
      </w:r>
    </w:p>
    <w:p w14:paraId="7343041E" w14:textId="77777777" w:rsidR="006A2EDC" w:rsidRPr="00574EF6" w:rsidRDefault="006A2EDC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16"/>
          <w:szCs w:val="24"/>
          <w:lang w:val="ru-RU" w:eastAsia="en-GB"/>
        </w:rPr>
      </w:pPr>
    </w:p>
    <w:p w14:paraId="11FD92C9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>1. В течение всего срока полномочий Бизнес-омбудсмен и любой из его заместителей обладают правом неприкосновенности. Бизнес-омбудсмен и никто из его заместителей не могут быть привлечены к уголовной ответственности и ответственности за нарушения, задержаны, арестованы или подвергнуты какой-либо форме обыска, допросу, личному досмотру или экспертизы без согласия Наблюдательного совета с учетом того, что такие действия инициированы Генеральным прокурором. При наличии угрозы для жизни и здоровья Бизнес-Омбудсмена и его заместителей, им и их семьям обеспечиваются защита и безопасность.</w:t>
      </w:r>
    </w:p>
    <w:p w14:paraId="47F4D633" w14:textId="77777777" w:rsidR="003772DD" w:rsidRPr="00E07259" w:rsidRDefault="003772DD" w:rsidP="00AD2D45">
      <w:pPr>
        <w:pStyle w:val="CMSANHeading2"/>
        <w:numPr>
          <w:ilvl w:val="0"/>
          <w:numId w:val="0"/>
        </w:numPr>
        <w:spacing w:before="0" w:after="0" w:line="240" w:lineRule="auto"/>
        <w:ind w:firstLine="709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sz w:val="24"/>
          <w:szCs w:val="24"/>
          <w:lang w:val="ru-RU" w:eastAsia="en-GB"/>
        </w:rPr>
        <w:t xml:space="preserve">2. После прекращения полномочий Бизнес-омбудсмена или его заместителей правовая защита, предусмотренная в части 1 настоящей статьи, будет распространяться на любого из них в той мере, в какой это </w:t>
      </w:r>
      <w:proofErr w:type="gramStart"/>
      <w:r w:rsidRPr="00E07259">
        <w:rPr>
          <w:rFonts w:cs="Times New Roman"/>
          <w:sz w:val="24"/>
          <w:szCs w:val="24"/>
          <w:lang w:val="ru-RU" w:eastAsia="en-GB"/>
        </w:rPr>
        <w:t>касается</w:t>
      </w:r>
      <w:proofErr w:type="gramEnd"/>
      <w:r w:rsidRPr="00E07259">
        <w:rPr>
          <w:rFonts w:cs="Times New Roman"/>
          <w:sz w:val="24"/>
          <w:szCs w:val="24"/>
          <w:lang w:val="ru-RU" w:eastAsia="en-GB"/>
        </w:rPr>
        <w:t xml:space="preserve"> их деятельности во время работы в институте Бизнес-омбудсмена.   </w:t>
      </w:r>
    </w:p>
    <w:p w14:paraId="16CA50AD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3. 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 исключением случаев, предусмотренных настоящим Законом, Уголовно-процессуальным кодексом Кыргызской Республики, Бизнес-омбудсмен, его заместители, специалисты и другие сотрудники института Бизнес-омбудсмена во время их работы в институте Бизнес-омбудсмена или в любое другое время после завершения работы не обязаны давать объяснения или иным образом раскрывать информацию, полученную в отношении или в связи с жалобами, полученными или рассмотренными институтом Бизнес-омбудсмена, или другой информации, ставшей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им известной в связи с их работой в институте Бизнес-омбудсмена.</w:t>
      </w:r>
      <w:proofErr w:type="gramEnd"/>
    </w:p>
    <w:p w14:paraId="6A85B0C5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4. Бизнес-омбудсмен имеет дипломатический статус, равный по статусу послам иностранных государств, и пользуется всеми соответствующими привилегиями и иммунитетами, предусмотренными нормами международного права и законодательством Кыргызской Республики.</w:t>
      </w:r>
    </w:p>
    <w:p w14:paraId="25DB710D" w14:textId="77777777" w:rsidR="003772DD" w:rsidRPr="00E07259" w:rsidRDefault="003772DD" w:rsidP="00AD2D4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 Транспортное средство и жилище Бизнес-омбудсмена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неприкосновенны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Транспортное средство Бизнес-омбудсмена не подлежит задержанию, аресту, обыску и реквизиции. Вторжение в жилище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Бизнес-омбудсмена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ни под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каким</w:t>
      </w:r>
      <w:proofErr w:type="gramEnd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предлогом не допускается. Жилище Бизнес-омбудсмена не подлежит обыску, аресту и любому иному виду воздействия со стороны третьих лиц. Данный пункт распространяется на супругу и детей Бизнес-омбудсмена, проживающих вместе с ним на территории Кыргызской Республики.</w:t>
      </w:r>
    </w:p>
    <w:p w14:paraId="38C432D2" w14:textId="5C702380" w:rsidR="00925FC9" w:rsidRDefault="003772DD" w:rsidP="00162E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5. </w:t>
      </w:r>
      <w:proofErr w:type="gramStart"/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рамках финансирования от международных партнеров по развитию институт Бизнес-омбудсмена освобождается от налогообложения, в том числе от налога на доходы физических лиц, взносов в социальный и пенсионный фонды, а также любых имущественных налогов на уровне юридического лица.</w:t>
      </w:r>
      <w:proofErr w:type="gramEnd"/>
    </w:p>
    <w:p w14:paraId="324AD8B8" w14:textId="77777777" w:rsidR="00162EDE" w:rsidRPr="00216556" w:rsidRDefault="00162EDE" w:rsidP="00162ED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8BD6671" w14:textId="6D558E2E" w:rsidR="003772DD" w:rsidRPr="00E07259" w:rsidRDefault="00ED725E" w:rsidP="00A67F0C">
      <w:pPr>
        <w:pStyle w:val="CMSANHeading1"/>
        <w:numPr>
          <w:ilvl w:val="0"/>
          <w:numId w:val="0"/>
        </w:numPr>
        <w:spacing w:before="0" w:after="60" w:line="240" w:lineRule="auto"/>
        <w:ind w:left="851" w:hanging="851"/>
        <w:jc w:val="center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lastRenderedPageBreak/>
        <w:t>Глава 6</w:t>
      </w:r>
    </w:p>
    <w:p w14:paraId="752A9043" w14:textId="340C71A2" w:rsidR="00A9746E" w:rsidRPr="00162EDE" w:rsidRDefault="00ED725E" w:rsidP="00162EDE">
      <w:pPr>
        <w:pStyle w:val="CMSANHeading1"/>
        <w:numPr>
          <w:ilvl w:val="0"/>
          <w:numId w:val="0"/>
        </w:numPr>
        <w:spacing w:before="0" w:after="60" w:line="240" w:lineRule="auto"/>
        <w:ind w:left="851" w:hanging="851"/>
        <w:jc w:val="center"/>
        <w:rPr>
          <w:rFonts w:cs="Times New Roman"/>
          <w:sz w:val="24"/>
          <w:szCs w:val="24"/>
          <w:lang w:val="ru-RU" w:eastAsia="en-GB"/>
        </w:rPr>
      </w:pPr>
      <w:r w:rsidRPr="00E07259">
        <w:rPr>
          <w:rFonts w:cs="Times New Roman"/>
          <w:caps w:val="0"/>
          <w:sz w:val="24"/>
          <w:szCs w:val="24"/>
          <w:lang w:val="ru-RU" w:eastAsia="en-GB"/>
        </w:rPr>
        <w:t>Заключительные и переходные положения</w:t>
      </w:r>
    </w:p>
    <w:p w14:paraId="036551A9" w14:textId="77777777" w:rsidR="00574EF6" w:rsidRDefault="00574EF6" w:rsidP="00162EDE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</w:p>
    <w:p w14:paraId="6D01EA68" w14:textId="17A51B13" w:rsidR="006A2EDC" w:rsidRPr="00162EDE" w:rsidRDefault="003772DD" w:rsidP="00162EDE">
      <w:pPr>
        <w:pStyle w:val="CMSANHeading2"/>
        <w:numPr>
          <w:ilvl w:val="0"/>
          <w:numId w:val="0"/>
        </w:numPr>
        <w:spacing w:before="0" w:after="60" w:line="240" w:lineRule="auto"/>
        <w:ind w:firstLine="709"/>
        <w:rPr>
          <w:rFonts w:cs="Times New Roman"/>
          <w:b/>
          <w:sz w:val="24"/>
          <w:szCs w:val="24"/>
          <w:lang w:val="ru-RU" w:eastAsia="en-GB"/>
        </w:rPr>
      </w:pPr>
      <w:r w:rsidRPr="00E07259">
        <w:rPr>
          <w:rFonts w:cs="Times New Roman"/>
          <w:b/>
          <w:sz w:val="24"/>
          <w:szCs w:val="24"/>
          <w:lang w:val="ru-RU" w:eastAsia="en-GB"/>
        </w:rPr>
        <w:t>Статья 27. Заключительные и переходные положения</w:t>
      </w:r>
    </w:p>
    <w:p w14:paraId="64E50A18" w14:textId="186CB7C4" w:rsidR="003772DD" w:rsidRPr="005252C0" w:rsidRDefault="003772DD" w:rsidP="00106FBE">
      <w:pPr>
        <w:tabs>
          <w:tab w:val="left" w:pos="851"/>
        </w:tabs>
        <w:spacing w:after="6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E0725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1. Настоящий Закон вступает в силу по истечении 15 календарных дней со дня </w:t>
      </w:r>
    </w:p>
    <w:p w14:paraId="41C1306E" w14:textId="34553E12" w:rsidR="003772DD" w:rsidRPr="00E07259" w:rsidRDefault="00106FBE" w:rsidP="00A9746E">
      <w:pPr>
        <w:pStyle w:val="CMSANBodyText"/>
        <w:spacing w:before="0" w:after="60" w:line="240" w:lineRule="auto"/>
        <w:ind w:firstLine="709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2</w:t>
      </w:r>
      <w:r w:rsidR="003772DD" w:rsidRPr="00E07259">
        <w:rPr>
          <w:rFonts w:cs="Times New Roman"/>
          <w:sz w:val="24"/>
          <w:szCs w:val="24"/>
          <w:lang w:val="ru-RU"/>
        </w:rPr>
        <w:t xml:space="preserve">. Правительству Кыргызской Республики в шестимесячный срок привести свои решения в соответствие с настоящим Законом. </w:t>
      </w:r>
    </w:p>
    <w:p w14:paraId="60FA7D29" w14:textId="77777777" w:rsidR="00574EF6" w:rsidRDefault="00574EF6" w:rsidP="00A9746E">
      <w:pPr>
        <w:spacing w:after="6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</w:p>
    <w:p w14:paraId="048643AA" w14:textId="77777777" w:rsidR="00CD20B5" w:rsidRDefault="005D2A78" w:rsidP="00106FB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2A7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Президент </w:t>
      </w:r>
    </w:p>
    <w:p w14:paraId="07F40220" w14:textId="392BC3F1" w:rsidR="005D2A78" w:rsidRPr="005D2A78" w:rsidRDefault="005D2A78" w:rsidP="00106FB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</w:pPr>
      <w:r w:rsidRPr="005D2A7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Кыргызской Республики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ab/>
      </w:r>
      <w:r w:rsidR="00E542C4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ab/>
      </w:r>
      <w:r w:rsidRPr="005D2A7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 xml:space="preserve">С. </w:t>
      </w:r>
      <w:proofErr w:type="spellStart"/>
      <w:r w:rsidRPr="005D2A78">
        <w:rPr>
          <w:rFonts w:ascii="Times New Roman" w:hAnsi="Times New Roman" w:cs="Times New Roman"/>
          <w:b/>
          <w:color w:val="000000" w:themeColor="text1"/>
          <w:sz w:val="24"/>
          <w:szCs w:val="24"/>
          <w:lang w:val="ru-RU"/>
        </w:rPr>
        <w:t>Жээнбеков</w:t>
      </w:r>
      <w:proofErr w:type="spellEnd"/>
    </w:p>
    <w:sectPr w:rsidR="005D2A78" w:rsidRPr="005D2A78" w:rsidSect="007C794D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A8D961" w14:textId="77777777" w:rsidR="00B24A6F" w:rsidRDefault="00B24A6F">
      <w:pPr>
        <w:spacing w:after="0" w:line="240" w:lineRule="auto"/>
      </w:pPr>
      <w:r>
        <w:separator/>
      </w:r>
    </w:p>
  </w:endnote>
  <w:endnote w:type="continuationSeparator" w:id="0">
    <w:p w14:paraId="6E37AE92" w14:textId="77777777" w:rsidR="00B24A6F" w:rsidRDefault="00B24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14"/>
      <w:gridCol w:w="4073"/>
    </w:tblGrid>
    <w:tr w:rsidR="00A319AF" w14:paraId="1CDF5596" w14:textId="77777777" w:rsidTr="00FC0259">
      <w:tc>
        <w:tcPr>
          <w:tcW w:w="5353" w:type="dxa"/>
          <w:hideMark/>
        </w:tcPr>
        <w:p w14:paraId="7222B576" w14:textId="77777777" w:rsidR="00A319AF" w:rsidRDefault="00A319AF">
          <w:pPr>
            <w:tabs>
              <w:tab w:val="center" w:pos="4677"/>
              <w:tab w:val="right" w:pos="9355"/>
            </w:tabs>
            <w:spacing w:after="120"/>
            <w:rPr>
              <w:rFonts w:ascii="Times New Roman" w:eastAsia="Calibri" w:hAnsi="Times New Roman" w:cs="Times New Roman"/>
              <w:sz w:val="20"/>
              <w:szCs w:val="24"/>
              <w:lang w:val="ru-RU"/>
            </w:rPr>
          </w:pPr>
          <w:proofErr w:type="spellStart"/>
          <w:r>
            <w:rPr>
              <w:rFonts w:ascii="Times New Roman" w:eastAsia="Calibri" w:hAnsi="Times New Roman" w:cs="Times New Roman"/>
              <w:sz w:val="20"/>
              <w:szCs w:val="24"/>
              <w:lang w:val="ru-RU"/>
            </w:rPr>
            <w:t>Министр__________________С.Т</w:t>
          </w:r>
          <w:proofErr w:type="spellEnd"/>
          <w:r>
            <w:rPr>
              <w:rFonts w:ascii="Times New Roman" w:eastAsia="Calibri" w:hAnsi="Times New Roman" w:cs="Times New Roman"/>
              <w:sz w:val="20"/>
              <w:szCs w:val="24"/>
              <w:lang w:val="ru-RU"/>
            </w:rPr>
            <w:t xml:space="preserve">. </w:t>
          </w:r>
          <w:proofErr w:type="spellStart"/>
          <w:r>
            <w:rPr>
              <w:rFonts w:ascii="Times New Roman" w:eastAsia="Calibri" w:hAnsi="Times New Roman" w:cs="Times New Roman"/>
              <w:sz w:val="20"/>
              <w:szCs w:val="24"/>
              <w:lang w:val="ru-RU"/>
            </w:rPr>
            <w:t>Муканбетов</w:t>
          </w:r>
          <w:proofErr w:type="spellEnd"/>
        </w:p>
        <w:p w14:paraId="38985E3D" w14:textId="77777777" w:rsidR="00A319AF" w:rsidRDefault="00A319AF">
          <w:pPr>
            <w:pStyle w:val="af9"/>
          </w:pPr>
          <w:r>
            <w:rPr>
              <w:rFonts w:ascii="Times New Roman" w:eastAsia="Calibri" w:hAnsi="Times New Roman" w:cs="Times New Roman"/>
              <w:sz w:val="20"/>
              <w:szCs w:val="24"/>
              <w:lang w:val="ru-RU"/>
            </w:rPr>
            <w:t xml:space="preserve"> «___ »__________2019 г.</w:t>
          </w:r>
        </w:p>
      </w:tc>
      <w:tc>
        <w:tcPr>
          <w:tcW w:w="4217" w:type="dxa"/>
          <w:hideMark/>
        </w:tcPr>
        <w:p w14:paraId="48641311" w14:textId="77777777" w:rsidR="00A319AF" w:rsidRDefault="00A319AF">
          <w:pPr>
            <w:tabs>
              <w:tab w:val="center" w:pos="4677"/>
              <w:tab w:val="right" w:pos="9355"/>
            </w:tabs>
            <w:rPr>
              <w:rFonts w:ascii="Times New Roman" w:eastAsia="Calibri" w:hAnsi="Times New Roman" w:cs="Times New Roman"/>
              <w:sz w:val="20"/>
              <w:szCs w:val="20"/>
              <w:lang w:val="ru-RU"/>
            </w:rPr>
          </w:pPr>
          <w:r>
            <w:rPr>
              <w:rFonts w:ascii="Times New Roman" w:eastAsia="Calibri" w:hAnsi="Times New Roman" w:cs="Times New Roman"/>
              <w:sz w:val="20"/>
              <w:szCs w:val="20"/>
              <w:lang w:val="ru-RU"/>
            </w:rPr>
            <w:t>Начальник Управления правовой поддержки и экспертизы</w:t>
          </w:r>
        </w:p>
        <w:p w14:paraId="423C42E6" w14:textId="77777777" w:rsidR="00A319AF" w:rsidRDefault="00A319AF">
          <w:pPr>
            <w:tabs>
              <w:tab w:val="center" w:pos="4677"/>
              <w:tab w:val="right" w:pos="9355"/>
            </w:tabs>
            <w:rPr>
              <w:rFonts w:ascii="Times New Roman" w:eastAsia="Calibri" w:hAnsi="Times New Roman" w:cs="Times New Roman"/>
              <w:sz w:val="20"/>
              <w:szCs w:val="20"/>
              <w:lang w:val="ru-RU"/>
            </w:rPr>
          </w:pPr>
          <w:r>
            <w:rPr>
              <w:rFonts w:ascii="Times New Roman" w:eastAsia="Calibri" w:hAnsi="Times New Roman" w:cs="Times New Roman"/>
              <w:sz w:val="20"/>
              <w:szCs w:val="20"/>
              <w:lang w:val="ru-RU"/>
            </w:rPr>
            <w:t xml:space="preserve">_________________ М.М. </w:t>
          </w:r>
          <w:proofErr w:type="spellStart"/>
          <w:r>
            <w:rPr>
              <w:rFonts w:ascii="Times New Roman" w:eastAsia="Calibri" w:hAnsi="Times New Roman" w:cs="Times New Roman"/>
              <w:sz w:val="20"/>
              <w:szCs w:val="20"/>
              <w:lang w:val="ru-RU"/>
            </w:rPr>
            <w:t>Жуманова</w:t>
          </w:r>
          <w:proofErr w:type="spellEnd"/>
        </w:p>
      </w:tc>
    </w:tr>
  </w:tbl>
  <w:p w14:paraId="18FDF529" w14:textId="77777777" w:rsidR="00A319AF" w:rsidRPr="00FC0259" w:rsidRDefault="00A319AF" w:rsidP="00FC0259">
    <w:pPr>
      <w:pStyle w:val="af9"/>
      <w:rPr>
        <w:sz w:val="2"/>
        <w:szCs w:val="2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923B26" w14:textId="77777777" w:rsidR="00B24A6F" w:rsidRDefault="00B24A6F">
      <w:pPr>
        <w:spacing w:after="0" w:line="240" w:lineRule="auto"/>
      </w:pPr>
      <w:r>
        <w:separator/>
      </w:r>
    </w:p>
  </w:footnote>
  <w:footnote w:type="continuationSeparator" w:id="0">
    <w:p w14:paraId="71EBFD39" w14:textId="77777777" w:rsidR="00B24A6F" w:rsidRDefault="00B24A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C3E5D2" w14:textId="77777777" w:rsidR="005F7640" w:rsidRDefault="00B24A6F" w:rsidP="00EF668E">
    <w:pPr>
      <w:pStyle w:val="af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7712C"/>
    <w:multiLevelType w:val="hybridMultilevel"/>
    <w:tmpl w:val="1072262A"/>
    <w:lvl w:ilvl="0" w:tplc="38441BF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704498B"/>
    <w:multiLevelType w:val="hybridMultilevel"/>
    <w:tmpl w:val="5F2A22F4"/>
    <w:lvl w:ilvl="0" w:tplc="5C488E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B11D3"/>
    <w:multiLevelType w:val="hybridMultilevel"/>
    <w:tmpl w:val="F3408ADC"/>
    <w:lvl w:ilvl="0" w:tplc="38441B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138E2"/>
    <w:multiLevelType w:val="hybridMultilevel"/>
    <w:tmpl w:val="D1C4DA46"/>
    <w:lvl w:ilvl="0" w:tplc="38441B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95FBF"/>
    <w:multiLevelType w:val="multilevel"/>
    <w:tmpl w:val="D6DC3B2E"/>
    <w:styleLink w:val="CMS-ANHeading"/>
    <w:lvl w:ilvl="0">
      <w:start w:val="1"/>
      <w:numFmt w:val="none"/>
      <w:pStyle w:val="CMSANMainHeading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MSANHeading1"/>
      <w:lvlText w:val="%1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MSANHeading2"/>
      <w:lvlText w:val="%1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CMSANHeading3"/>
      <w:lvlText w:val="%2.%3.%4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4">
      <w:start w:val="1"/>
      <w:numFmt w:val="lowerLetter"/>
      <w:pStyle w:val="CMSANHeading4"/>
      <w:lvlText w:val="(%5)"/>
      <w:lvlJc w:val="left"/>
      <w:pPr>
        <w:tabs>
          <w:tab w:val="num" w:pos="2552"/>
        </w:tabs>
        <w:ind w:left="2552" w:hanging="851"/>
      </w:pPr>
      <w:rPr>
        <w:rFonts w:hint="default"/>
      </w:rPr>
    </w:lvl>
    <w:lvl w:ilvl="5">
      <w:start w:val="1"/>
      <w:numFmt w:val="lowerRoman"/>
      <w:pStyle w:val="CMSANHeading5"/>
      <w:lvlText w:val="(%6)"/>
      <w:lvlJc w:val="left"/>
      <w:pPr>
        <w:tabs>
          <w:tab w:val="num" w:pos="3402"/>
        </w:tabs>
        <w:ind w:left="3402" w:hanging="850"/>
      </w:pPr>
      <w:rPr>
        <w:rFonts w:hint="default"/>
      </w:rPr>
    </w:lvl>
    <w:lvl w:ilvl="6">
      <w:start w:val="27"/>
      <w:numFmt w:val="lowerLetter"/>
      <w:pStyle w:val="CMSANHeading6"/>
      <w:lvlText w:val="(%7)"/>
      <w:lvlJc w:val="left"/>
      <w:pPr>
        <w:tabs>
          <w:tab w:val="num" w:pos="4253"/>
        </w:tabs>
        <w:ind w:left="4253" w:hanging="851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16ED2FEB"/>
    <w:multiLevelType w:val="hybridMultilevel"/>
    <w:tmpl w:val="8702D9F8"/>
    <w:lvl w:ilvl="0" w:tplc="F21802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B2B6CD0"/>
    <w:multiLevelType w:val="hybridMultilevel"/>
    <w:tmpl w:val="7A52FCF2"/>
    <w:lvl w:ilvl="0" w:tplc="38441BF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F6A5962"/>
    <w:multiLevelType w:val="hybridMultilevel"/>
    <w:tmpl w:val="ABAEE306"/>
    <w:lvl w:ilvl="0" w:tplc="08090011">
      <w:start w:val="1"/>
      <w:numFmt w:val="decimal"/>
      <w:lvlText w:val="%1)"/>
      <w:lvlJc w:val="left"/>
      <w:pPr>
        <w:ind w:left="1428" w:hanging="360"/>
      </w:pPr>
    </w:lvl>
    <w:lvl w:ilvl="1" w:tplc="08090019" w:tentative="1">
      <w:start w:val="1"/>
      <w:numFmt w:val="lowerLetter"/>
      <w:lvlText w:val="%2."/>
      <w:lvlJc w:val="left"/>
      <w:pPr>
        <w:ind w:left="2148" w:hanging="360"/>
      </w:pPr>
    </w:lvl>
    <w:lvl w:ilvl="2" w:tplc="0809001B" w:tentative="1">
      <w:start w:val="1"/>
      <w:numFmt w:val="lowerRoman"/>
      <w:lvlText w:val="%3."/>
      <w:lvlJc w:val="right"/>
      <w:pPr>
        <w:ind w:left="2868" w:hanging="180"/>
      </w:pPr>
    </w:lvl>
    <w:lvl w:ilvl="3" w:tplc="0809000F" w:tentative="1">
      <w:start w:val="1"/>
      <w:numFmt w:val="decimal"/>
      <w:lvlText w:val="%4."/>
      <w:lvlJc w:val="left"/>
      <w:pPr>
        <w:ind w:left="3588" w:hanging="360"/>
      </w:pPr>
    </w:lvl>
    <w:lvl w:ilvl="4" w:tplc="08090019" w:tentative="1">
      <w:start w:val="1"/>
      <w:numFmt w:val="lowerLetter"/>
      <w:lvlText w:val="%5."/>
      <w:lvlJc w:val="left"/>
      <w:pPr>
        <w:ind w:left="4308" w:hanging="360"/>
      </w:pPr>
    </w:lvl>
    <w:lvl w:ilvl="5" w:tplc="0809001B" w:tentative="1">
      <w:start w:val="1"/>
      <w:numFmt w:val="lowerRoman"/>
      <w:lvlText w:val="%6."/>
      <w:lvlJc w:val="right"/>
      <w:pPr>
        <w:ind w:left="5028" w:hanging="180"/>
      </w:pPr>
    </w:lvl>
    <w:lvl w:ilvl="6" w:tplc="0809000F" w:tentative="1">
      <w:start w:val="1"/>
      <w:numFmt w:val="decimal"/>
      <w:lvlText w:val="%7."/>
      <w:lvlJc w:val="left"/>
      <w:pPr>
        <w:ind w:left="5748" w:hanging="360"/>
      </w:pPr>
    </w:lvl>
    <w:lvl w:ilvl="7" w:tplc="08090019" w:tentative="1">
      <w:start w:val="1"/>
      <w:numFmt w:val="lowerLetter"/>
      <w:lvlText w:val="%8."/>
      <w:lvlJc w:val="left"/>
      <w:pPr>
        <w:ind w:left="6468" w:hanging="360"/>
      </w:pPr>
    </w:lvl>
    <w:lvl w:ilvl="8" w:tplc="08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3E41B10"/>
    <w:multiLevelType w:val="hybridMultilevel"/>
    <w:tmpl w:val="5F2A22F4"/>
    <w:lvl w:ilvl="0" w:tplc="5C488E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32FEB"/>
    <w:multiLevelType w:val="hybridMultilevel"/>
    <w:tmpl w:val="B12A29EA"/>
    <w:lvl w:ilvl="0" w:tplc="05E8E4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91B0E5D"/>
    <w:multiLevelType w:val="hybridMultilevel"/>
    <w:tmpl w:val="9788C860"/>
    <w:lvl w:ilvl="0" w:tplc="C396D70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059587D"/>
    <w:multiLevelType w:val="hybridMultilevel"/>
    <w:tmpl w:val="FB7209B6"/>
    <w:lvl w:ilvl="0" w:tplc="D90E9232">
      <w:start w:val="1"/>
      <w:numFmt w:val="decimal"/>
      <w:lvlText w:val="%1)"/>
      <w:lvlJc w:val="left"/>
      <w:pPr>
        <w:ind w:left="1428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0651F"/>
    <w:multiLevelType w:val="hybridMultilevel"/>
    <w:tmpl w:val="587C215E"/>
    <w:lvl w:ilvl="0" w:tplc="38441BF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47B655FD"/>
    <w:multiLevelType w:val="hybridMultilevel"/>
    <w:tmpl w:val="5F2A22F4"/>
    <w:lvl w:ilvl="0" w:tplc="5C488E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7A63CD"/>
    <w:multiLevelType w:val="hybridMultilevel"/>
    <w:tmpl w:val="5F2A22F4"/>
    <w:lvl w:ilvl="0" w:tplc="5C488E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EE2489"/>
    <w:multiLevelType w:val="hybridMultilevel"/>
    <w:tmpl w:val="2B8AC3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615D6"/>
    <w:multiLevelType w:val="hybridMultilevel"/>
    <w:tmpl w:val="B250214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A47916"/>
    <w:multiLevelType w:val="hybridMultilevel"/>
    <w:tmpl w:val="2B3021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230B86"/>
    <w:multiLevelType w:val="hybridMultilevel"/>
    <w:tmpl w:val="A342C56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7336F1"/>
    <w:multiLevelType w:val="hybridMultilevel"/>
    <w:tmpl w:val="D5688B8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E63F4"/>
    <w:multiLevelType w:val="hybridMultilevel"/>
    <w:tmpl w:val="5F2A22F4"/>
    <w:lvl w:ilvl="0" w:tplc="5C488E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19"/>
  </w:num>
  <w:num w:numId="5">
    <w:abstractNumId w:val="18"/>
  </w:num>
  <w:num w:numId="6">
    <w:abstractNumId w:val="16"/>
  </w:num>
  <w:num w:numId="7">
    <w:abstractNumId w:val="1"/>
  </w:num>
  <w:num w:numId="8">
    <w:abstractNumId w:val="14"/>
  </w:num>
  <w:num w:numId="9">
    <w:abstractNumId w:val="0"/>
  </w:num>
  <w:num w:numId="10">
    <w:abstractNumId w:val="5"/>
  </w:num>
  <w:num w:numId="11">
    <w:abstractNumId w:val="3"/>
  </w:num>
  <w:num w:numId="12">
    <w:abstractNumId w:val="13"/>
  </w:num>
  <w:num w:numId="13">
    <w:abstractNumId w:val="11"/>
  </w:num>
  <w:num w:numId="14">
    <w:abstractNumId w:val="6"/>
  </w:num>
  <w:num w:numId="15">
    <w:abstractNumId w:val="10"/>
  </w:num>
  <w:num w:numId="16">
    <w:abstractNumId w:val="8"/>
  </w:num>
  <w:num w:numId="17">
    <w:abstractNumId w:val="12"/>
  </w:num>
  <w:num w:numId="18">
    <w:abstractNumId w:val="9"/>
  </w:num>
  <w:num w:numId="19">
    <w:abstractNumId w:val="20"/>
  </w:num>
  <w:num w:numId="20">
    <w:abstractNumId w:val="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21"/>
    <w:rsid w:val="0006142D"/>
    <w:rsid w:val="000668C2"/>
    <w:rsid w:val="000A3AC1"/>
    <w:rsid w:val="001024C4"/>
    <w:rsid w:val="00106FBE"/>
    <w:rsid w:val="0014581F"/>
    <w:rsid w:val="00162EDE"/>
    <w:rsid w:val="00170C30"/>
    <w:rsid w:val="0019174C"/>
    <w:rsid w:val="001C3E1A"/>
    <w:rsid w:val="001F6D7D"/>
    <w:rsid w:val="00216556"/>
    <w:rsid w:val="00231024"/>
    <w:rsid w:val="00280949"/>
    <w:rsid w:val="002B4D20"/>
    <w:rsid w:val="0037663B"/>
    <w:rsid w:val="003772DD"/>
    <w:rsid w:val="00381783"/>
    <w:rsid w:val="003B7461"/>
    <w:rsid w:val="003E2938"/>
    <w:rsid w:val="00403A12"/>
    <w:rsid w:val="004619EF"/>
    <w:rsid w:val="005252C0"/>
    <w:rsid w:val="00574EF6"/>
    <w:rsid w:val="00576E95"/>
    <w:rsid w:val="005D2A78"/>
    <w:rsid w:val="00610E27"/>
    <w:rsid w:val="00615896"/>
    <w:rsid w:val="006A2EDC"/>
    <w:rsid w:val="006B2758"/>
    <w:rsid w:val="007732FD"/>
    <w:rsid w:val="007B0085"/>
    <w:rsid w:val="007C794D"/>
    <w:rsid w:val="008C3B18"/>
    <w:rsid w:val="00925FC9"/>
    <w:rsid w:val="00965F35"/>
    <w:rsid w:val="009C0B21"/>
    <w:rsid w:val="00A236D8"/>
    <w:rsid w:val="00A319AF"/>
    <w:rsid w:val="00A36121"/>
    <w:rsid w:val="00A57CFA"/>
    <w:rsid w:val="00A64FE2"/>
    <w:rsid w:val="00A67F0C"/>
    <w:rsid w:val="00A9746E"/>
    <w:rsid w:val="00AD2D45"/>
    <w:rsid w:val="00B24A6F"/>
    <w:rsid w:val="00B46A66"/>
    <w:rsid w:val="00BC7B64"/>
    <w:rsid w:val="00BE5040"/>
    <w:rsid w:val="00BF5273"/>
    <w:rsid w:val="00C65D5D"/>
    <w:rsid w:val="00CD20B5"/>
    <w:rsid w:val="00D319A6"/>
    <w:rsid w:val="00D362E5"/>
    <w:rsid w:val="00D36E7E"/>
    <w:rsid w:val="00D67376"/>
    <w:rsid w:val="00D8034B"/>
    <w:rsid w:val="00DF0F35"/>
    <w:rsid w:val="00E07259"/>
    <w:rsid w:val="00E542C4"/>
    <w:rsid w:val="00E82811"/>
    <w:rsid w:val="00ED336B"/>
    <w:rsid w:val="00ED725E"/>
    <w:rsid w:val="00EE712B"/>
    <w:rsid w:val="00EF622E"/>
    <w:rsid w:val="00F1505A"/>
    <w:rsid w:val="00F37003"/>
    <w:rsid w:val="00F600CD"/>
    <w:rsid w:val="00F606B7"/>
    <w:rsid w:val="00F70292"/>
    <w:rsid w:val="00F7254B"/>
    <w:rsid w:val="00FB037E"/>
    <w:rsid w:val="00FC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2DD"/>
    <w:rPr>
      <w:rFonts w:eastAsiaTheme="minorEastAsia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3772D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72D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72D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72D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72D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72D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72D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72D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72D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2DD"/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3772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3772DD"/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772DD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3772DD"/>
    <w:rPr>
      <w:rFonts w:asciiTheme="majorHAnsi" w:eastAsiaTheme="majorEastAsia" w:hAnsiTheme="majorHAnsi" w:cstheme="majorBidi"/>
      <w:caps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3772DD"/>
    <w:rPr>
      <w:rFonts w:asciiTheme="majorHAnsi" w:eastAsiaTheme="majorEastAsia" w:hAnsiTheme="majorHAnsi" w:cstheme="majorBidi"/>
      <w:i/>
      <w:iCs/>
      <w:caps/>
      <w:color w:val="1F3864" w:themeColor="accent1" w:themeShade="80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3772DD"/>
    <w:rPr>
      <w:rFonts w:asciiTheme="majorHAnsi" w:eastAsiaTheme="majorEastAsia" w:hAnsiTheme="majorHAnsi" w:cstheme="majorBidi"/>
      <w:b/>
      <w:bCs/>
      <w:color w:val="1F3864" w:themeColor="accent1" w:themeShade="80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3772DD"/>
    <w:rPr>
      <w:rFonts w:asciiTheme="majorHAnsi" w:eastAsiaTheme="majorEastAsia" w:hAnsiTheme="majorHAnsi" w:cstheme="majorBidi"/>
      <w:b/>
      <w:bCs/>
      <w:i/>
      <w:iCs/>
      <w:color w:val="1F3864" w:themeColor="accent1" w:themeShade="80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3772DD"/>
    <w:rPr>
      <w:rFonts w:asciiTheme="majorHAnsi" w:eastAsiaTheme="majorEastAsia" w:hAnsiTheme="majorHAnsi" w:cstheme="majorBidi"/>
      <w:i/>
      <w:iCs/>
      <w:color w:val="1F3864" w:themeColor="accent1" w:themeShade="80"/>
      <w:lang w:val="uk-UA"/>
    </w:rPr>
  </w:style>
  <w:style w:type="paragraph" w:styleId="a3">
    <w:name w:val="caption"/>
    <w:basedOn w:val="a"/>
    <w:next w:val="a"/>
    <w:uiPriority w:val="35"/>
    <w:semiHidden/>
    <w:unhideWhenUsed/>
    <w:qFormat/>
    <w:rsid w:val="003772DD"/>
    <w:pPr>
      <w:spacing w:line="240" w:lineRule="auto"/>
    </w:pPr>
    <w:rPr>
      <w:b/>
      <w:bCs/>
      <w:smallCaps/>
      <w:color w:val="44546A" w:themeColor="text2"/>
    </w:rPr>
  </w:style>
  <w:style w:type="paragraph" w:styleId="a4">
    <w:name w:val="Title"/>
    <w:basedOn w:val="a"/>
    <w:next w:val="a"/>
    <w:link w:val="a5"/>
    <w:uiPriority w:val="10"/>
    <w:qFormat/>
    <w:rsid w:val="003772D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3772D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  <w:lang w:val="uk-UA"/>
    </w:rPr>
  </w:style>
  <w:style w:type="paragraph" w:styleId="a6">
    <w:name w:val="Subtitle"/>
    <w:basedOn w:val="a"/>
    <w:next w:val="a"/>
    <w:link w:val="a7"/>
    <w:uiPriority w:val="11"/>
    <w:qFormat/>
    <w:rsid w:val="003772D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772DD"/>
    <w:rPr>
      <w:rFonts w:asciiTheme="majorHAnsi" w:eastAsiaTheme="majorEastAsia" w:hAnsiTheme="majorHAnsi" w:cstheme="majorBidi"/>
      <w:color w:val="4472C4" w:themeColor="accent1"/>
      <w:sz w:val="28"/>
      <w:szCs w:val="28"/>
      <w:lang w:val="uk-UA"/>
    </w:rPr>
  </w:style>
  <w:style w:type="character" w:styleId="a8">
    <w:name w:val="Strong"/>
    <w:basedOn w:val="a0"/>
    <w:uiPriority w:val="22"/>
    <w:qFormat/>
    <w:rsid w:val="003772DD"/>
    <w:rPr>
      <w:b/>
      <w:bCs/>
    </w:rPr>
  </w:style>
  <w:style w:type="character" w:styleId="a9">
    <w:name w:val="Emphasis"/>
    <w:basedOn w:val="a0"/>
    <w:uiPriority w:val="20"/>
    <w:qFormat/>
    <w:rsid w:val="003772DD"/>
    <w:rPr>
      <w:i/>
      <w:iCs/>
    </w:rPr>
  </w:style>
  <w:style w:type="paragraph" w:styleId="aa">
    <w:name w:val="No Spacing"/>
    <w:uiPriority w:val="1"/>
    <w:qFormat/>
    <w:rsid w:val="003772DD"/>
    <w:pPr>
      <w:spacing w:after="0" w:line="240" w:lineRule="auto"/>
    </w:pPr>
    <w:rPr>
      <w:rFonts w:eastAsiaTheme="minorEastAsia"/>
      <w:lang w:val="uk-UA"/>
    </w:rPr>
  </w:style>
  <w:style w:type="paragraph" w:styleId="21">
    <w:name w:val="Quote"/>
    <w:basedOn w:val="a"/>
    <w:next w:val="a"/>
    <w:link w:val="22"/>
    <w:uiPriority w:val="29"/>
    <w:qFormat/>
    <w:rsid w:val="003772D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3772DD"/>
    <w:rPr>
      <w:rFonts w:eastAsiaTheme="minorEastAsia"/>
      <w:color w:val="44546A" w:themeColor="text2"/>
      <w:sz w:val="24"/>
      <w:szCs w:val="24"/>
      <w:lang w:val="uk-UA"/>
    </w:rPr>
  </w:style>
  <w:style w:type="paragraph" w:styleId="ab">
    <w:name w:val="Intense Quote"/>
    <w:basedOn w:val="a"/>
    <w:next w:val="a"/>
    <w:link w:val="ac"/>
    <w:uiPriority w:val="30"/>
    <w:qFormat/>
    <w:rsid w:val="003772D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ac">
    <w:name w:val="Выделенная цитата Знак"/>
    <w:basedOn w:val="a0"/>
    <w:link w:val="ab"/>
    <w:uiPriority w:val="30"/>
    <w:rsid w:val="003772D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  <w:lang w:val="uk-UA"/>
    </w:rPr>
  </w:style>
  <w:style w:type="character" w:styleId="ad">
    <w:name w:val="Subtle Emphasis"/>
    <w:basedOn w:val="a0"/>
    <w:uiPriority w:val="19"/>
    <w:qFormat/>
    <w:rsid w:val="003772DD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3772DD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3772D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0">
    <w:name w:val="Intense Reference"/>
    <w:basedOn w:val="a0"/>
    <w:uiPriority w:val="32"/>
    <w:qFormat/>
    <w:rsid w:val="003772DD"/>
    <w:rPr>
      <w:b/>
      <w:bCs/>
      <w:smallCaps/>
      <w:color w:val="44546A" w:themeColor="text2"/>
      <w:u w:val="single"/>
    </w:rPr>
  </w:style>
  <w:style w:type="character" w:styleId="af1">
    <w:name w:val="Book Title"/>
    <w:basedOn w:val="a0"/>
    <w:uiPriority w:val="33"/>
    <w:qFormat/>
    <w:rsid w:val="003772DD"/>
    <w:rPr>
      <w:b/>
      <w:bCs/>
      <w:smallCaps/>
      <w:spacing w:val="10"/>
    </w:rPr>
  </w:style>
  <w:style w:type="paragraph" w:styleId="af2">
    <w:name w:val="TOC Heading"/>
    <w:basedOn w:val="1"/>
    <w:next w:val="a"/>
    <w:uiPriority w:val="39"/>
    <w:semiHidden/>
    <w:unhideWhenUsed/>
    <w:qFormat/>
    <w:rsid w:val="003772DD"/>
    <w:pPr>
      <w:outlineLvl w:val="9"/>
    </w:pPr>
  </w:style>
  <w:style w:type="table" w:styleId="af3">
    <w:name w:val="Table Grid"/>
    <w:basedOn w:val="a1"/>
    <w:uiPriority w:val="59"/>
    <w:rsid w:val="003772DD"/>
    <w:pPr>
      <w:spacing w:after="0" w:line="240" w:lineRule="auto"/>
    </w:pPr>
    <w:rPr>
      <w:rFonts w:eastAsiaTheme="minorEastAsia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SANHeading1">
    <w:name w:val="CMS AN Heading 1"/>
    <w:next w:val="CMSANHeading2"/>
    <w:uiPriority w:val="1"/>
    <w:qFormat/>
    <w:rsid w:val="003772DD"/>
    <w:pPr>
      <w:keepNext/>
      <w:numPr>
        <w:ilvl w:val="1"/>
        <w:numId w:val="1"/>
      </w:numPr>
      <w:spacing w:before="240" w:after="120" w:line="300" w:lineRule="atLeast"/>
      <w:jc w:val="both"/>
      <w:outlineLvl w:val="1"/>
    </w:pPr>
    <w:rPr>
      <w:rFonts w:ascii="Times New Roman" w:hAnsi="Times New Roman" w:cs="Segoe Script"/>
      <w:b/>
      <w:caps/>
      <w:color w:val="000000" w:themeColor="text1"/>
      <w:lang w:val="en-GB"/>
    </w:rPr>
  </w:style>
  <w:style w:type="paragraph" w:customStyle="1" w:styleId="CMSANHeading2">
    <w:name w:val="CMS AN Heading 2"/>
    <w:uiPriority w:val="1"/>
    <w:qFormat/>
    <w:rsid w:val="003772DD"/>
    <w:pPr>
      <w:numPr>
        <w:ilvl w:val="2"/>
        <w:numId w:val="1"/>
      </w:numPr>
      <w:spacing w:before="120" w:after="120" w:line="300" w:lineRule="atLeast"/>
      <w:jc w:val="both"/>
      <w:outlineLvl w:val="2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Heading3">
    <w:name w:val="CMS AN Heading 3"/>
    <w:uiPriority w:val="1"/>
    <w:qFormat/>
    <w:rsid w:val="003772DD"/>
    <w:pPr>
      <w:numPr>
        <w:ilvl w:val="3"/>
        <w:numId w:val="1"/>
      </w:numPr>
      <w:spacing w:before="120" w:after="120" w:line="300" w:lineRule="atLeast"/>
      <w:jc w:val="both"/>
      <w:outlineLvl w:val="3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Heading4">
    <w:name w:val="CMS AN Heading 4"/>
    <w:uiPriority w:val="1"/>
    <w:qFormat/>
    <w:rsid w:val="003772DD"/>
    <w:pPr>
      <w:numPr>
        <w:ilvl w:val="4"/>
        <w:numId w:val="1"/>
      </w:numPr>
      <w:spacing w:before="120" w:after="120" w:line="300" w:lineRule="atLeast"/>
      <w:jc w:val="both"/>
      <w:outlineLvl w:val="4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Heading5">
    <w:name w:val="CMS AN Heading 5"/>
    <w:uiPriority w:val="1"/>
    <w:qFormat/>
    <w:rsid w:val="003772DD"/>
    <w:pPr>
      <w:numPr>
        <w:ilvl w:val="5"/>
        <w:numId w:val="1"/>
      </w:numPr>
      <w:spacing w:before="120" w:after="120" w:line="300" w:lineRule="atLeast"/>
      <w:jc w:val="both"/>
      <w:outlineLvl w:val="5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Heading6">
    <w:name w:val="CMS AN Heading 6"/>
    <w:uiPriority w:val="1"/>
    <w:qFormat/>
    <w:rsid w:val="003772DD"/>
    <w:pPr>
      <w:numPr>
        <w:ilvl w:val="6"/>
        <w:numId w:val="1"/>
      </w:numPr>
      <w:spacing w:before="120" w:after="120" w:line="300" w:lineRule="atLeast"/>
      <w:jc w:val="both"/>
      <w:outlineLvl w:val="5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MainHeading">
    <w:name w:val="CMS AN Main Heading"/>
    <w:next w:val="CMSANHeading1"/>
    <w:uiPriority w:val="99"/>
    <w:rsid w:val="003772DD"/>
    <w:pPr>
      <w:pageBreakBefore/>
      <w:numPr>
        <w:numId w:val="1"/>
      </w:numPr>
      <w:spacing w:after="240" w:line="300" w:lineRule="atLeast"/>
      <w:jc w:val="center"/>
      <w:outlineLvl w:val="0"/>
    </w:pPr>
    <w:rPr>
      <w:rFonts w:ascii="Times New Roman" w:hAnsi="Times New Roman" w:cs="Times New Roman"/>
      <w:b/>
      <w:caps/>
      <w:color w:val="000000" w:themeColor="text1"/>
      <w:lang w:val="en-GB"/>
    </w:rPr>
  </w:style>
  <w:style w:type="numbering" w:customStyle="1" w:styleId="CMS-ANHeading">
    <w:name w:val="CMS-AN Heading"/>
    <w:uiPriority w:val="99"/>
    <w:rsid w:val="003772DD"/>
    <w:pPr>
      <w:numPr>
        <w:numId w:val="1"/>
      </w:numPr>
    </w:pPr>
  </w:style>
  <w:style w:type="paragraph" w:styleId="af4">
    <w:name w:val="Normal (Web)"/>
    <w:uiPriority w:val="99"/>
    <w:unhideWhenUsed/>
    <w:rsid w:val="003772DD"/>
    <w:pPr>
      <w:spacing w:after="0" w:line="300" w:lineRule="atLeast"/>
      <w:jc w:val="both"/>
    </w:pPr>
    <w:rPr>
      <w:rFonts w:ascii="Times New Roman" w:hAnsi="Times New Roman" w:cs="Times New Roman"/>
      <w:color w:val="000000" w:themeColor="text1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3772DD"/>
    <w:pPr>
      <w:ind w:left="720"/>
      <w:contextualSpacing/>
    </w:pPr>
  </w:style>
  <w:style w:type="paragraph" w:customStyle="1" w:styleId="CMSANBodyText">
    <w:name w:val="CMS AN Body Text"/>
    <w:uiPriority w:val="9"/>
    <w:qFormat/>
    <w:rsid w:val="003772DD"/>
    <w:pPr>
      <w:spacing w:before="120" w:after="120" w:line="300" w:lineRule="atLeast"/>
      <w:jc w:val="both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af6">
    <w:name w:val="Нормальний текст"/>
    <w:basedOn w:val="a"/>
    <w:rsid w:val="003772DD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3772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772DD"/>
    <w:rPr>
      <w:rFonts w:eastAsiaTheme="minorEastAsia"/>
      <w:lang w:val="uk-UA"/>
    </w:rPr>
  </w:style>
  <w:style w:type="paragraph" w:styleId="af9">
    <w:name w:val="footer"/>
    <w:basedOn w:val="a"/>
    <w:link w:val="afa"/>
    <w:uiPriority w:val="99"/>
    <w:unhideWhenUsed/>
    <w:rsid w:val="003772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772DD"/>
    <w:rPr>
      <w:rFonts w:eastAsiaTheme="minorEastAsia"/>
      <w:lang w:val="uk-UA"/>
    </w:rPr>
  </w:style>
  <w:style w:type="paragraph" w:styleId="afb">
    <w:name w:val="Balloon Text"/>
    <w:basedOn w:val="a"/>
    <w:link w:val="afc"/>
    <w:uiPriority w:val="99"/>
    <w:semiHidden/>
    <w:unhideWhenUsed/>
    <w:rsid w:val="00377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3772DD"/>
    <w:rPr>
      <w:rFonts w:ascii="Segoe UI" w:eastAsiaTheme="minorEastAsia" w:hAnsi="Segoe UI" w:cs="Segoe UI"/>
      <w:sz w:val="18"/>
      <w:szCs w:val="18"/>
      <w:lang w:val="uk-UA"/>
    </w:rPr>
  </w:style>
  <w:style w:type="character" w:customStyle="1" w:styleId="rvts9">
    <w:name w:val="rvts9"/>
    <w:basedOn w:val="a0"/>
    <w:rsid w:val="003772DD"/>
  </w:style>
  <w:style w:type="character" w:customStyle="1" w:styleId="tlid-translation">
    <w:name w:val="tlid-translation"/>
    <w:basedOn w:val="a0"/>
    <w:rsid w:val="003772DD"/>
  </w:style>
  <w:style w:type="character" w:styleId="afd">
    <w:name w:val="annotation reference"/>
    <w:basedOn w:val="a0"/>
    <w:uiPriority w:val="99"/>
    <w:semiHidden/>
    <w:unhideWhenUsed/>
    <w:rsid w:val="003772DD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3772DD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rsid w:val="003772DD"/>
    <w:rPr>
      <w:rFonts w:eastAsiaTheme="minorEastAsia"/>
      <w:sz w:val="20"/>
      <w:szCs w:val="20"/>
      <w:lang w:val="uk-U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3772DD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3772DD"/>
    <w:rPr>
      <w:rFonts w:eastAsiaTheme="minorEastAsia"/>
      <w:b/>
      <w:bCs/>
      <w:sz w:val="20"/>
      <w:szCs w:val="20"/>
      <w:lang w:val="uk-UA"/>
    </w:rPr>
  </w:style>
  <w:style w:type="paragraph" w:customStyle="1" w:styleId="tktekst">
    <w:name w:val="tktekst"/>
    <w:basedOn w:val="a"/>
    <w:rsid w:val="0037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2">
    <w:name w:val="footnote text"/>
    <w:basedOn w:val="a"/>
    <w:link w:val="aff3"/>
    <w:uiPriority w:val="99"/>
    <w:semiHidden/>
    <w:unhideWhenUsed/>
    <w:rsid w:val="003772DD"/>
    <w:pPr>
      <w:spacing w:after="0"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3772DD"/>
    <w:rPr>
      <w:rFonts w:eastAsiaTheme="minorEastAsia"/>
      <w:sz w:val="20"/>
      <w:szCs w:val="20"/>
      <w:lang w:val="uk-UA"/>
    </w:rPr>
  </w:style>
  <w:style w:type="character" w:styleId="aff4">
    <w:name w:val="footnote reference"/>
    <w:basedOn w:val="a0"/>
    <w:uiPriority w:val="99"/>
    <w:semiHidden/>
    <w:unhideWhenUsed/>
    <w:rsid w:val="003772DD"/>
    <w:rPr>
      <w:vertAlign w:val="superscript"/>
    </w:rPr>
  </w:style>
  <w:style w:type="paragraph" w:customStyle="1" w:styleId="tkTekst0">
    <w:name w:val="_Текст обычный (tkTekst)"/>
    <w:basedOn w:val="a"/>
    <w:rsid w:val="003772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tkzagolovok5"/>
    <w:basedOn w:val="a"/>
    <w:rsid w:val="0037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5">
    <w:name w:val="Revision"/>
    <w:hidden/>
    <w:uiPriority w:val="99"/>
    <w:semiHidden/>
    <w:rsid w:val="003772DD"/>
    <w:pPr>
      <w:spacing w:after="0" w:line="240" w:lineRule="auto"/>
    </w:pPr>
    <w:rPr>
      <w:rFonts w:eastAsiaTheme="minorEastAsia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2DD"/>
    <w:rPr>
      <w:rFonts w:eastAsiaTheme="minorEastAsia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3772DD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72DD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72D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72D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72D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aps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72D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72D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72D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72D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72DD"/>
    <w:rPr>
      <w:rFonts w:asciiTheme="majorHAnsi" w:eastAsiaTheme="majorEastAsia" w:hAnsiTheme="majorHAnsi" w:cstheme="majorBidi"/>
      <w:color w:val="1F3864" w:themeColor="accent1" w:themeShade="80"/>
      <w:sz w:val="36"/>
      <w:szCs w:val="36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3772D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3772DD"/>
    <w:rPr>
      <w:rFonts w:asciiTheme="majorHAnsi" w:eastAsiaTheme="majorEastAsia" w:hAnsiTheme="majorHAnsi" w:cstheme="majorBidi"/>
      <w:color w:val="2F5496" w:themeColor="accent1" w:themeShade="BF"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3772DD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3772DD"/>
    <w:rPr>
      <w:rFonts w:asciiTheme="majorHAnsi" w:eastAsiaTheme="majorEastAsia" w:hAnsiTheme="majorHAnsi" w:cstheme="majorBidi"/>
      <w:caps/>
      <w:color w:val="2F5496" w:themeColor="accent1" w:themeShade="BF"/>
      <w:lang w:val="uk-UA"/>
    </w:rPr>
  </w:style>
  <w:style w:type="character" w:customStyle="1" w:styleId="60">
    <w:name w:val="Заголовок 6 Знак"/>
    <w:basedOn w:val="a0"/>
    <w:link w:val="6"/>
    <w:uiPriority w:val="9"/>
    <w:semiHidden/>
    <w:rsid w:val="003772DD"/>
    <w:rPr>
      <w:rFonts w:asciiTheme="majorHAnsi" w:eastAsiaTheme="majorEastAsia" w:hAnsiTheme="majorHAnsi" w:cstheme="majorBidi"/>
      <w:i/>
      <w:iCs/>
      <w:caps/>
      <w:color w:val="1F3864" w:themeColor="accent1" w:themeShade="80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3772DD"/>
    <w:rPr>
      <w:rFonts w:asciiTheme="majorHAnsi" w:eastAsiaTheme="majorEastAsia" w:hAnsiTheme="majorHAnsi" w:cstheme="majorBidi"/>
      <w:b/>
      <w:bCs/>
      <w:color w:val="1F3864" w:themeColor="accent1" w:themeShade="80"/>
      <w:lang w:val="uk-UA"/>
    </w:rPr>
  </w:style>
  <w:style w:type="character" w:customStyle="1" w:styleId="80">
    <w:name w:val="Заголовок 8 Знак"/>
    <w:basedOn w:val="a0"/>
    <w:link w:val="8"/>
    <w:uiPriority w:val="9"/>
    <w:semiHidden/>
    <w:rsid w:val="003772DD"/>
    <w:rPr>
      <w:rFonts w:asciiTheme="majorHAnsi" w:eastAsiaTheme="majorEastAsia" w:hAnsiTheme="majorHAnsi" w:cstheme="majorBidi"/>
      <w:b/>
      <w:bCs/>
      <w:i/>
      <w:iCs/>
      <w:color w:val="1F3864" w:themeColor="accent1" w:themeShade="80"/>
      <w:lang w:val="uk-UA"/>
    </w:rPr>
  </w:style>
  <w:style w:type="character" w:customStyle="1" w:styleId="90">
    <w:name w:val="Заголовок 9 Знак"/>
    <w:basedOn w:val="a0"/>
    <w:link w:val="9"/>
    <w:uiPriority w:val="9"/>
    <w:semiHidden/>
    <w:rsid w:val="003772DD"/>
    <w:rPr>
      <w:rFonts w:asciiTheme="majorHAnsi" w:eastAsiaTheme="majorEastAsia" w:hAnsiTheme="majorHAnsi" w:cstheme="majorBidi"/>
      <w:i/>
      <w:iCs/>
      <w:color w:val="1F3864" w:themeColor="accent1" w:themeShade="80"/>
      <w:lang w:val="uk-UA"/>
    </w:rPr>
  </w:style>
  <w:style w:type="paragraph" w:styleId="a3">
    <w:name w:val="caption"/>
    <w:basedOn w:val="a"/>
    <w:next w:val="a"/>
    <w:uiPriority w:val="35"/>
    <w:semiHidden/>
    <w:unhideWhenUsed/>
    <w:qFormat/>
    <w:rsid w:val="003772DD"/>
    <w:pPr>
      <w:spacing w:line="240" w:lineRule="auto"/>
    </w:pPr>
    <w:rPr>
      <w:b/>
      <w:bCs/>
      <w:smallCaps/>
      <w:color w:val="44546A" w:themeColor="text2"/>
    </w:rPr>
  </w:style>
  <w:style w:type="paragraph" w:styleId="a4">
    <w:name w:val="Title"/>
    <w:basedOn w:val="a"/>
    <w:next w:val="a"/>
    <w:link w:val="a5"/>
    <w:uiPriority w:val="10"/>
    <w:qFormat/>
    <w:rsid w:val="003772DD"/>
    <w:pPr>
      <w:spacing w:after="0"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3772DD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  <w:lang w:val="uk-UA"/>
    </w:rPr>
  </w:style>
  <w:style w:type="paragraph" w:styleId="a6">
    <w:name w:val="Subtitle"/>
    <w:basedOn w:val="a"/>
    <w:next w:val="a"/>
    <w:link w:val="a7"/>
    <w:uiPriority w:val="11"/>
    <w:qFormat/>
    <w:rsid w:val="003772DD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772DD"/>
    <w:rPr>
      <w:rFonts w:asciiTheme="majorHAnsi" w:eastAsiaTheme="majorEastAsia" w:hAnsiTheme="majorHAnsi" w:cstheme="majorBidi"/>
      <w:color w:val="4472C4" w:themeColor="accent1"/>
      <w:sz w:val="28"/>
      <w:szCs w:val="28"/>
      <w:lang w:val="uk-UA"/>
    </w:rPr>
  </w:style>
  <w:style w:type="character" w:styleId="a8">
    <w:name w:val="Strong"/>
    <w:basedOn w:val="a0"/>
    <w:uiPriority w:val="22"/>
    <w:qFormat/>
    <w:rsid w:val="003772DD"/>
    <w:rPr>
      <w:b/>
      <w:bCs/>
    </w:rPr>
  </w:style>
  <w:style w:type="character" w:styleId="a9">
    <w:name w:val="Emphasis"/>
    <w:basedOn w:val="a0"/>
    <w:uiPriority w:val="20"/>
    <w:qFormat/>
    <w:rsid w:val="003772DD"/>
    <w:rPr>
      <w:i/>
      <w:iCs/>
    </w:rPr>
  </w:style>
  <w:style w:type="paragraph" w:styleId="aa">
    <w:name w:val="No Spacing"/>
    <w:uiPriority w:val="1"/>
    <w:qFormat/>
    <w:rsid w:val="003772DD"/>
    <w:pPr>
      <w:spacing w:after="0" w:line="240" w:lineRule="auto"/>
    </w:pPr>
    <w:rPr>
      <w:rFonts w:eastAsiaTheme="minorEastAsia"/>
      <w:lang w:val="uk-UA"/>
    </w:rPr>
  </w:style>
  <w:style w:type="paragraph" w:styleId="21">
    <w:name w:val="Quote"/>
    <w:basedOn w:val="a"/>
    <w:next w:val="a"/>
    <w:link w:val="22"/>
    <w:uiPriority w:val="29"/>
    <w:qFormat/>
    <w:rsid w:val="003772DD"/>
    <w:pPr>
      <w:spacing w:before="120" w:after="120"/>
      <w:ind w:left="720"/>
    </w:pPr>
    <w:rPr>
      <w:color w:val="44546A" w:themeColor="text2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3772DD"/>
    <w:rPr>
      <w:rFonts w:eastAsiaTheme="minorEastAsia"/>
      <w:color w:val="44546A" w:themeColor="text2"/>
      <w:sz w:val="24"/>
      <w:szCs w:val="24"/>
      <w:lang w:val="uk-UA"/>
    </w:rPr>
  </w:style>
  <w:style w:type="paragraph" w:styleId="ab">
    <w:name w:val="Intense Quote"/>
    <w:basedOn w:val="a"/>
    <w:next w:val="a"/>
    <w:link w:val="ac"/>
    <w:uiPriority w:val="30"/>
    <w:qFormat/>
    <w:rsid w:val="003772DD"/>
    <w:pPr>
      <w:spacing w:before="100" w:beforeAutospacing="1" w:after="240" w:line="240" w:lineRule="auto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ac">
    <w:name w:val="Выделенная цитата Знак"/>
    <w:basedOn w:val="a0"/>
    <w:link w:val="ab"/>
    <w:uiPriority w:val="30"/>
    <w:rsid w:val="003772DD"/>
    <w:rPr>
      <w:rFonts w:asciiTheme="majorHAnsi" w:eastAsiaTheme="majorEastAsia" w:hAnsiTheme="majorHAnsi" w:cstheme="majorBidi"/>
      <w:color w:val="44546A" w:themeColor="text2"/>
      <w:spacing w:val="-6"/>
      <w:sz w:val="32"/>
      <w:szCs w:val="32"/>
      <w:lang w:val="uk-UA"/>
    </w:rPr>
  </w:style>
  <w:style w:type="character" w:styleId="ad">
    <w:name w:val="Subtle Emphasis"/>
    <w:basedOn w:val="a0"/>
    <w:uiPriority w:val="19"/>
    <w:qFormat/>
    <w:rsid w:val="003772DD"/>
    <w:rPr>
      <w:i/>
      <w:iCs/>
      <w:color w:val="595959" w:themeColor="text1" w:themeTint="A6"/>
    </w:rPr>
  </w:style>
  <w:style w:type="character" w:styleId="ae">
    <w:name w:val="Intense Emphasis"/>
    <w:basedOn w:val="a0"/>
    <w:uiPriority w:val="21"/>
    <w:qFormat/>
    <w:rsid w:val="003772DD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3772D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af0">
    <w:name w:val="Intense Reference"/>
    <w:basedOn w:val="a0"/>
    <w:uiPriority w:val="32"/>
    <w:qFormat/>
    <w:rsid w:val="003772DD"/>
    <w:rPr>
      <w:b/>
      <w:bCs/>
      <w:smallCaps/>
      <w:color w:val="44546A" w:themeColor="text2"/>
      <w:u w:val="single"/>
    </w:rPr>
  </w:style>
  <w:style w:type="character" w:styleId="af1">
    <w:name w:val="Book Title"/>
    <w:basedOn w:val="a0"/>
    <w:uiPriority w:val="33"/>
    <w:qFormat/>
    <w:rsid w:val="003772DD"/>
    <w:rPr>
      <w:b/>
      <w:bCs/>
      <w:smallCaps/>
      <w:spacing w:val="10"/>
    </w:rPr>
  </w:style>
  <w:style w:type="paragraph" w:styleId="af2">
    <w:name w:val="TOC Heading"/>
    <w:basedOn w:val="1"/>
    <w:next w:val="a"/>
    <w:uiPriority w:val="39"/>
    <w:semiHidden/>
    <w:unhideWhenUsed/>
    <w:qFormat/>
    <w:rsid w:val="003772DD"/>
    <w:pPr>
      <w:outlineLvl w:val="9"/>
    </w:pPr>
  </w:style>
  <w:style w:type="table" w:styleId="af3">
    <w:name w:val="Table Grid"/>
    <w:basedOn w:val="a1"/>
    <w:uiPriority w:val="59"/>
    <w:rsid w:val="003772DD"/>
    <w:pPr>
      <w:spacing w:after="0" w:line="240" w:lineRule="auto"/>
    </w:pPr>
    <w:rPr>
      <w:rFonts w:eastAsiaTheme="minorEastAsia"/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SANHeading1">
    <w:name w:val="CMS AN Heading 1"/>
    <w:next w:val="CMSANHeading2"/>
    <w:uiPriority w:val="1"/>
    <w:qFormat/>
    <w:rsid w:val="003772DD"/>
    <w:pPr>
      <w:keepNext/>
      <w:numPr>
        <w:ilvl w:val="1"/>
        <w:numId w:val="1"/>
      </w:numPr>
      <w:spacing w:before="240" w:after="120" w:line="300" w:lineRule="atLeast"/>
      <w:jc w:val="both"/>
      <w:outlineLvl w:val="1"/>
    </w:pPr>
    <w:rPr>
      <w:rFonts w:ascii="Times New Roman" w:hAnsi="Times New Roman" w:cs="Segoe Script"/>
      <w:b/>
      <w:caps/>
      <w:color w:val="000000" w:themeColor="text1"/>
      <w:lang w:val="en-GB"/>
    </w:rPr>
  </w:style>
  <w:style w:type="paragraph" w:customStyle="1" w:styleId="CMSANHeading2">
    <w:name w:val="CMS AN Heading 2"/>
    <w:uiPriority w:val="1"/>
    <w:qFormat/>
    <w:rsid w:val="003772DD"/>
    <w:pPr>
      <w:numPr>
        <w:ilvl w:val="2"/>
        <w:numId w:val="1"/>
      </w:numPr>
      <w:spacing w:before="120" w:after="120" w:line="300" w:lineRule="atLeast"/>
      <w:jc w:val="both"/>
      <w:outlineLvl w:val="2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Heading3">
    <w:name w:val="CMS AN Heading 3"/>
    <w:uiPriority w:val="1"/>
    <w:qFormat/>
    <w:rsid w:val="003772DD"/>
    <w:pPr>
      <w:numPr>
        <w:ilvl w:val="3"/>
        <w:numId w:val="1"/>
      </w:numPr>
      <w:spacing w:before="120" w:after="120" w:line="300" w:lineRule="atLeast"/>
      <w:jc w:val="both"/>
      <w:outlineLvl w:val="3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Heading4">
    <w:name w:val="CMS AN Heading 4"/>
    <w:uiPriority w:val="1"/>
    <w:qFormat/>
    <w:rsid w:val="003772DD"/>
    <w:pPr>
      <w:numPr>
        <w:ilvl w:val="4"/>
        <w:numId w:val="1"/>
      </w:numPr>
      <w:spacing w:before="120" w:after="120" w:line="300" w:lineRule="atLeast"/>
      <w:jc w:val="both"/>
      <w:outlineLvl w:val="4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Heading5">
    <w:name w:val="CMS AN Heading 5"/>
    <w:uiPriority w:val="1"/>
    <w:qFormat/>
    <w:rsid w:val="003772DD"/>
    <w:pPr>
      <w:numPr>
        <w:ilvl w:val="5"/>
        <w:numId w:val="1"/>
      </w:numPr>
      <w:spacing w:before="120" w:after="120" w:line="300" w:lineRule="atLeast"/>
      <w:jc w:val="both"/>
      <w:outlineLvl w:val="5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Heading6">
    <w:name w:val="CMS AN Heading 6"/>
    <w:uiPriority w:val="1"/>
    <w:qFormat/>
    <w:rsid w:val="003772DD"/>
    <w:pPr>
      <w:numPr>
        <w:ilvl w:val="6"/>
        <w:numId w:val="1"/>
      </w:numPr>
      <w:spacing w:before="120" w:after="120" w:line="300" w:lineRule="atLeast"/>
      <w:jc w:val="both"/>
      <w:outlineLvl w:val="5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CMSANMainHeading">
    <w:name w:val="CMS AN Main Heading"/>
    <w:next w:val="CMSANHeading1"/>
    <w:uiPriority w:val="99"/>
    <w:rsid w:val="003772DD"/>
    <w:pPr>
      <w:pageBreakBefore/>
      <w:numPr>
        <w:numId w:val="1"/>
      </w:numPr>
      <w:spacing w:after="240" w:line="300" w:lineRule="atLeast"/>
      <w:jc w:val="center"/>
      <w:outlineLvl w:val="0"/>
    </w:pPr>
    <w:rPr>
      <w:rFonts w:ascii="Times New Roman" w:hAnsi="Times New Roman" w:cs="Times New Roman"/>
      <w:b/>
      <w:caps/>
      <w:color w:val="000000" w:themeColor="text1"/>
      <w:lang w:val="en-GB"/>
    </w:rPr>
  </w:style>
  <w:style w:type="numbering" w:customStyle="1" w:styleId="CMS-ANHeading">
    <w:name w:val="CMS-AN Heading"/>
    <w:uiPriority w:val="99"/>
    <w:rsid w:val="003772DD"/>
    <w:pPr>
      <w:numPr>
        <w:numId w:val="1"/>
      </w:numPr>
    </w:pPr>
  </w:style>
  <w:style w:type="paragraph" w:styleId="af4">
    <w:name w:val="Normal (Web)"/>
    <w:uiPriority w:val="99"/>
    <w:unhideWhenUsed/>
    <w:rsid w:val="003772DD"/>
    <w:pPr>
      <w:spacing w:after="0" w:line="300" w:lineRule="atLeast"/>
      <w:jc w:val="both"/>
    </w:pPr>
    <w:rPr>
      <w:rFonts w:ascii="Times New Roman" w:hAnsi="Times New Roman" w:cs="Times New Roman"/>
      <w:color w:val="000000" w:themeColor="text1"/>
      <w:sz w:val="24"/>
      <w:szCs w:val="24"/>
      <w:lang w:val="en-GB"/>
    </w:rPr>
  </w:style>
  <w:style w:type="paragraph" w:styleId="af5">
    <w:name w:val="List Paragraph"/>
    <w:basedOn w:val="a"/>
    <w:uiPriority w:val="34"/>
    <w:qFormat/>
    <w:rsid w:val="003772DD"/>
    <w:pPr>
      <w:ind w:left="720"/>
      <w:contextualSpacing/>
    </w:pPr>
  </w:style>
  <w:style w:type="paragraph" w:customStyle="1" w:styleId="CMSANBodyText">
    <w:name w:val="CMS AN Body Text"/>
    <w:uiPriority w:val="9"/>
    <w:qFormat/>
    <w:rsid w:val="003772DD"/>
    <w:pPr>
      <w:spacing w:before="120" w:after="120" w:line="300" w:lineRule="atLeast"/>
      <w:jc w:val="both"/>
    </w:pPr>
    <w:rPr>
      <w:rFonts w:ascii="Times New Roman" w:hAnsi="Times New Roman" w:cs="Segoe Script"/>
      <w:color w:val="000000" w:themeColor="text1"/>
      <w:lang w:val="en-GB"/>
    </w:rPr>
  </w:style>
  <w:style w:type="paragraph" w:customStyle="1" w:styleId="af6">
    <w:name w:val="Нормальний текст"/>
    <w:basedOn w:val="a"/>
    <w:rsid w:val="003772DD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7">
    <w:name w:val="header"/>
    <w:basedOn w:val="a"/>
    <w:link w:val="af8"/>
    <w:uiPriority w:val="99"/>
    <w:unhideWhenUsed/>
    <w:rsid w:val="003772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3772DD"/>
    <w:rPr>
      <w:rFonts w:eastAsiaTheme="minorEastAsia"/>
      <w:lang w:val="uk-UA"/>
    </w:rPr>
  </w:style>
  <w:style w:type="paragraph" w:styleId="af9">
    <w:name w:val="footer"/>
    <w:basedOn w:val="a"/>
    <w:link w:val="afa"/>
    <w:uiPriority w:val="99"/>
    <w:unhideWhenUsed/>
    <w:rsid w:val="003772D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3772DD"/>
    <w:rPr>
      <w:rFonts w:eastAsiaTheme="minorEastAsia"/>
      <w:lang w:val="uk-UA"/>
    </w:rPr>
  </w:style>
  <w:style w:type="paragraph" w:styleId="afb">
    <w:name w:val="Balloon Text"/>
    <w:basedOn w:val="a"/>
    <w:link w:val="afc"/>
    <w:uiPriority w:val="99"/>
    <w:semiHidden/>
    <w:unhideWhenUsed/>
    <w:rsid w:val="00377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3772DD"/>
    <w:rPr>
      <w:rFonts w:ascii="Segoe UI" w:eastAsiaTheme="minorEastAsia" w:hAnsi="Segoe UI" w:cs="Segoe UI"/>
      <w:sz w:val="18"/>
      <w:szCs w:val="18"/>
      <w:lang w:val="uk-UA"/>
    </w:rPr>
  </w:style>
  <w:style w:type="character" w:customStyle="1" w:styleId="rvts9">
    <w:name w:val="rvts9"/>
    <w:basedOn w:val="a0"/>
    <w:rsid w:val="003772DD"/>
  </w:style>
  <w:style w:type="character" w:customStyle="1" w:styleId="tlid-translation">
    <w:name w:val="tlid-translation"/>
    <w:basedOn w:val="a0"/>
    <w:rsid w:val="003772DD"/>
  </w:style>
  <w:style w:type="character" w:styleId="afd">
    <w:name w:val="annotation reference"/>
    <w:basedOn w:val="a0"/>
    <w:uiPriority w:val="99"/>
    <w:semiHidden/>
    <w:unhideWhenUsed/>
    <w:rsid w:val="003772DD"/>
    <w:rPr>
      <w:sz w:val="16"/>
      <w:szCs w:val="16"/>
    </w:rPr>
  </w:style>
  <w:style w:type="paragraph" w:styleId="afe">
    <w:name w:val="annotation text"/>
    <w:basedOn w:val="a"/>
    <w:link w:val="aff"/>
    <w:uiPriority w:val="99"/>
    <w:unhideWhenUsed/>
    <w:rsid w:val="003772DD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rsid w:val="003772DD"/>
    <w:rPr>
      <w:rFonts w:eastAsiaTheme="minorEastAsia"/>
      <w:sz w:val="20"/>
      <w:szCs w:val="20"/>
      <w:lang w:val="uk-UA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3772DD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3772DD"/>
    <w:rPr>
      <w:rFonts w:eastAsiaTheme="minorEastAsia"/>
      <w:b/>
      <w:bCs/>
      <w:sz w:val="20"/>
      <w:szCs w:val="20"/>
      <w:lang w:val="uk-UA"/>
    </w:rPr>
  </w:style>
  <w:style w:type="paragraph" w:customStyle="1" w:styleId="tktekst">
    <w:name w:val="tktekst"/>
    <w:basedOn w:val="a"/>
    <w:rsid w:val="0037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2">
    <w:name w:val="footnote text"/>
    <w:basedOn w:val="a"/>
    <w:link w:val="aff3"/>
    <w:uiPriority w:val="99"/>
    <w:semiHidden/>
    <w:unhideWhenUsed/>
    <w:rsid w:val="003772DD"/>
    <w:pPr>
      <w:spacing w:after="0"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3772DD"/>
    <w:rPr>
      <w:rFonts w:eastAsiaTheme="minorEastAsia"/>
      <w:sz w:val="20"/>
      <w:szCs w:val="20"/>
      <w:lang w:val="uk-UA"/>
    </w:rPr>
  </w:style>
  <w:style w:type="character" w:styleId="aff4">
    <w:name w:val="footnote reference"/>
    <w:basedOn w:val="a0"/>
    <w:uiPriority w:val="99"/>
    <w:semiHidden/>
    <w:unhideWhenUsed/>
    <w:rsid w:val="003772DD"/>
    <w:rPr>
      <w:vertAlign w:val="superscript"/>
    </w:rPr>
  </w:style>
  <w:style w:type="paragraph" w:customStyle="1" w:styleId="tkTekst0">
    <w:name w:val="_Текст обычный (tkTekst)"/>
    <w:basedOn w:val="a"/>
    <w:rsid w:val="003772D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tkzagolovok5"/>
    <w:basedOn w:val="a"/>
    <w:rsid w:val="003772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5">
    <w:name w:val="Revision"/>
    <w:hidden/>
    <w:uiPriority w:val="99"/>
    <w:semiHidden/>
    <w:rsid w:val="003772DD"/>
    <w:pPr>
      <w:spacing w:after="0" w:line="240" w:lineRule="auto"/>
    </w:pPr>
    <w:rPr>
      <w:rFonts w:eastAsiaTheme="minorEastAsia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FEFB5-7129-4193-A254-2068C30CA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15</Pages>
  <Words>6024</Words>
  <Characters>34343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GRATA</dc:creator>
  <cp:keywords/>
  <dc:description/>
  <cp:lastModifiedBy>stajer319</cp:lastModifiedBy>
  <cp:revision>27</cp:revision>
  <cp:lastPrinted>2019-11-11T09:30:00Z</cp:lastPrinted>
  <dcterms:created xsi:type="dcterms:W3CDTF">2019-09-16T05:23:00Z</dcterms:created>
  <dcterms:modified xsi:type="dcterms:W3CDTF">2019-11-13T09:36:00Z</dcterms:modified>
</cp:coreProperties>
</file>